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6" w:type="dxa"/>
        <w:tblLayout w:type="fixed"/>
        <w:tblCellMar>
          <w:left w:w="57" w:type="dxa"/>
          <w:right w:w="57" w:type="dxa"/>
        </w:tblCellMar>
        <w:tblLook w:val="04A0" w:firstRow="1" w:lastRow="0" w:firstColumn="1" w:lastColumn="0" w:noHBand="0" w:noVBand="1"/>
      </w:tblPr>
      <w:tblGrid>
        <w:gridCol w:w="399"/>
        <w:gridCol w:w="3627"/>
        <w:gridCol w:w="993"/>
        <w:gridCol w:w="850"/>
        <w:gridCol w:w="992"/>
        <w:gridCol w:w="993"/>
        <w:gridCol w:w="1402"/>
      </w:tblGrid>
      <w:tr w:rsidR="00145DEB" w:rsidRPr="00FD3DCE" w:rsidTr="004C42AD">
        <w:trPr>
          <w:cantSplit/>
        </w:trPr>
        <w:tc>
          <w:tcPr>
            <w:tcW w:w="399" w:type="dxa"/>
            <w:shd w:val="clear" w:color="auto" w:fill="E0E0E0"/>
          </w:tcPr>
          <w:p w:rsidR="00145DEB" w:rsidRPr="005B2094" w:rsidRDefault="00145DEB" w:rsidP="004C42AD">
            <w:pPr>
              <w:pStyle w:val="TableText"/>
            </w:pPr>
            <w:bookmarkStart w:id="0" w:name="_GoBack"/>
            <w:bookmarkEnd w:id="0"/>
          </w:p>
        </w:tc>
        <w:tc>
          <w:tcPr>
            <w:tcW w:w="3627" w:type="dxa"/>
            <w:shd w:val="clear" w:color="auto" w:fill="E0E0E0"/>
          </w:tcPr>
          <w:p w:rsidR="00145DEB" w:rsidRPr="005B2094" w:rsidRDefault="00145DEB" w:rsidP="004C42AD">
            <w:pPr>
              <w:pStyle w:val="TableText"/>
            </w:pPr>
            <w:r w:rsidRPr="005B2094">
              <w:t>Challenge ID</w:t>
            </w:r>
          </w:p>
        </w:tc>
        <w:tc>
          <w:tcPr>
            <w:tcW w:w="5230" w:type="dxa"/>
            <w:gridSpan w:val="5"/>
          </w:tcPr>
          <w:p w:rsidR="00145DEB" w:rsidRPr="005B2094" w:rsidRDefault="00145DEB" w:rsidP="004C42AD">
            <w:pPr>
              <w:pStyle w:val="TableText"/>
            </w:pPr>
            <w:r w:rsidRPr="00EB7931">
              <w:rPr>
                <w:noProof/>
              </w:rPr>
              <w:t>OTM:043</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w:t>
            </w:r>
          </w:p>
        </w:tc>
        <w:tc>
          <w:tcPr>
            <w:tcW w:w="3627" w:type="dxa"/>
            <w:shd w:val="clear" w:color="auto" w:fill="E0E0E0"/>
          </w:tcPr>
          <w:p w:rsidR="00145DEB" w:rsidRPr="005B2094" w:rsidRDefault="00145DEB" w:rsidP="004C42AD">
            <w:pPr>
              <w:pStyle w:val="TableText"/>
            </w:pPr>
            <w:r w:rsidRPr="005B2094">
              <w:t>Title</w:t>
            </w:r>
          </w:p>
        </w:tc>
        <w:tc>
          <w:tcPr>
            <w:tcW w:w="5230" w:type="dxa"/>
            <w:gridSpan w:val="5"/>
          </w:tcPr>
          <w:p w:rsidR="00145DEB" w:rsidRPr="005B2094" w:rsidRDefault="00145DEB" w:rsidP="004C42AD">
            <w:pPr>
              <w:pStyle w:val="TableText"/>
            </w:pPr>
            <w:r w:rsidRPr="00EB7931">
              <w:rPr>
                <w:noProof/>
              </w:rPr>
              <w:t>Anticipating areas of high seismic impedance</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2</w:t>
            </w:r>
          </w:p>
        </w:tc>
        <w:tc>
          <w:tcPr>
            <w:tcW w:w="3627" w:type="dxa"/>
            <w:shd w:val="clear" w:color="auto" w:fill="E0E0E0"/>
          </w:tcPr>
          <w:p w:rsidR="00145DEB" w:rsidRPr="005B2094" w:rsidRDefault="00145DEB" w:rsidP="004C42AD">
            <w:pPr>
              <w:pStyle w:val="TableText"/>
            </w:pPr>
            <w:r w:rsidRPr="005B2094">
              <w:t>Theme ID</w:t>
            </w:r>
          </w:p>
        </w:tc>
        <w:tc>
          <w:tcPr>
            <w:tcW w:w="5230" w:type="dxa"/>
            <w:gridSpan w:val="5"/>
          </w:tcPr>
          <w:p w:rsidR="00145DEB" w:rsidRPr="005B2094" w:rsidRDefault="00145DEB" w:rsidP="004C42AD">
            <w:pPr>
              <w:pStyle w:val="TableText"/>
            </w:pPr>
            <w:r w:rsidRPr="00EB7931">
              <w:rPr>
                <w:noProof/>
              </w:rPr>
              <w:t>ON 1.1: Seismic Planning - Areas of poor coupling</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3</w:t>
            </w:r>
          </w:p>
        </w:tc>
        <w:tc>
          <w:tcPr>
            <w:tcW w:w="3627" w:type="dxa"/>
            <w:shd w:val="clear" w:color="auto" w:fill="E0E0E0"/>
          </w:tcPr>
          <w:p w:rsidR="00145DEB" w:rsidRPr="005B2094" w:rsidRDefault="00145DEB" w:rsidP="004C42AD">
            <w:pPr>
              <w:pStyle w:val="TableText"/>
            </w:pPr>
            <w:r w:rsidRPr="005B2094">
              <w:t>Originator of Challenge</w:t>
            </w:r>
          </w:p>
        </w:tc>
        <w:tc>
          <w:tcPr>
            <w:tcW w:w="5230" w:type="dxa"/>
            <w:gridSpan w:val="5"/>
          </w:tcPr>
          <w:p w:rsidR="00145DEB" w:rsidRPr="005B2094" w:rsidRDefault="00145DEB" w:rsidP="004C42AD">
            <w:pPr>
              <w:pStyle w:val="TableText"/>
            </w:pPr>
            <w:r w:rsidRPr="00EB7931">
              <w:rPr>
                <w:noProof/>
              </w:rPr>
              <w:t>Onshore: OTM</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4</w:t>
            </w:r>
          </w:p>
        </w:tc>
        <w:tc>
          <w:tcPr>
            <w:tcW w:w="3627" w:type="dxa"/>
            <w:shd w:val="clear" w:color="auto" w:fill="E0E0E0"/>
          </w:tcPr>
          <w:p w:rsidR="00145DEB" w:rsidRPr="005B2094" w:rsidRDefault="00145DEB" w:rsidP="004C42AD">
            <w:pPr>
              <w:pStyle w:val="TableText"/>
            </w:pPr>
            <w:r w:rsidRPr="005B2094">
              <w:t xml:space="preserve">Challenge Reviewer / initiator </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808080" w:themeFill="background1" w:themeFillShade="80"/>
          </w:tcPr>
          <w:p w:rsidR="00145DEB" w:rsidRPr="005B2094" w:rsidRDefault="00145DEB" w:rsidP="004C42AD">
            <w:pPr>
              <w:pStyle w:val="TableText"/>
            </w:pPr>
          </w:p>
        </w:tc>
        <w:tc>
          <w:tcPr>
            <w:tcW w:w="3627" w:type="dxa"/>
            <w:shd w:val="clear" w:color="auto" w:fill="808080" w:themeFill="background1" w:themeFillShade="80"/>
          </w:tcPr>
          <w:p w:rsidR="00145DEB" w:rsidRPr="005B2094" w:rsidRDefault="00145DEB" w:rsidP="004C42AD">
            <w:pPr>
              <w:pStyle w:val="TableText"/>
            </w:pPr>
            <w:r w:rsidRPr="005B2094">
              <w:t>General description</w:t>
            </w:r>
          </w:p>
        </w:tc>
        <w:tc>
          <w:tcPr>
            <w:tcW w:w="5230" w:type="dxa"/>
            <w:gridSpan w:val="5"/>
            <w:shd w:val="clear" w:color="auto" w:fill="808080" w:themeFill="background1" w:themeFillShade="80"/>
          </w:tcPr>
          <w:p w:rsidR="00145DEB" w:rsidRPr="005B2094" w:rsidRDefault="00145DEB" w:rsidP="004C42AD">
            <w:pPr>
              <w:pStyle w:val="TableText"/>
            </w:pPr>
            <w:r w:rsidRPr="005B2094">
              <w:t>Overview of Challenge</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5</w:t>
            </w:r>
          </w:p>
        </w:tc>
        <w:tc>
          <w:tcPr>
            <w:tcW w:w="3627" w:type="dxa"/>
            <w:shd w:val="clear" w:color="auto" w:fill="E0E0E0"/>
          </w:tcPr>
          <w:p w:rsidR="00145DEB" w:rsidRPr="005B2094" w:rsidRDefault="00145DEB" w:rsidP="004C42AD">
            <w:pPr>
              <w:pStyle w:val="TableText"/>
            </w:pPr>
            <w:r w:rsidRPr="005B2094">
              <w:t>What is the nature of the challenge? (What is not adequately addressed at present?)</w:t>
            </w:r>
          </w:p>
        </w:tc>
        <w:tc>
          <w:tcPr>
            <w:tcW w:w="5230" w:type="dxa"/>
            <w:gridSpan w:val="5"/>
          </w:tcPr>
          <w:p w:rsidR="00145DEB" w:rsidRPr="005B2094" w:rsidRDefault="00145DEB" w:rsidP="00E253AB">
            <w:pPr>
              <w:pStyle w:val="TableText"/>
            </w:pPr>
            <w:r w:rsidRPr="00EB7931">
              <w:rPr>
                <w:noProof/>
              </w:rPr>
              <w:t>Areas of soft ground can absorb the seismic signal and consequently distort the output data.  These areas need to be identified and considered when planning seismic lines, to ensure data quality is maintained.</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6</w:t>
            </w:r>
          </w:p>
        </w:tc>
        <w:tc>
          <w:tcPr>
            <w:tcW w:w="3627" w:type="dxa"/>
            <w:shd w:val="clear" w:color="auto" w:fill="E0E0E0"/>
          </w:tcPr>
          <w:p w:rsidR="00145DEB" w:rsidRPr="005B2094" w:rsidRDefault="00145DEB" w:rsidP="004C42AD">
            <w:pPr>
              <w:pStyle w:val="TableText"/>
            </w:pPr>
            <w:r w:rsidRPr="005B2094">
              <w:t>Thematic information requirements</w:t>
            </w:r>
          </w:p>
        </w:tc>
        <w:tc>
          <w:tcPr>
            <w:tcW w:w="5230" w:type="dxa"/>
            <w:gridSpan w:val="5"/>
          </w:tcPr>
          <w:p w:rsidR="00145DEB" w:rsidRPr="005B2094" w:rsidRDefault="00145DEB" w:rsidP="004C42AD">
            <w:pPr>
              <w:pStyle w:val="TableText"/>
            </w:pPr>
            <w:r w:rsidRPr="00EB7931">
              <w:rPr>
                <w:noProof/>
              </w:rPr>
              <w:t>2. Obtain detailed terrain characterisation,  4. Obtain detailed land-use information,        11. Determine lithology, mineralogy and structural properties of the near surface,</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7</w:t>
            </w:r>
          </w:p>
        </w:tc>
        <w:tc>
          <w:tcPr>
            <w:tcW w:w="3627" w:type="dxa"/>
            <w:shd w:val="clear" w:color="auto" w:fill="E0E0E0"/>
          </w:tcPr>
          <w:p w:rsidR="00145DEB" w:rsidRPr="005B2094" w:rsidRDefault="00145DEB" w:rsidP="004C42AD">
            <w:pPr>
              <w:pStyle w:val="TableText"/>
            </w:pPr>
            <w:r w:rsidRPr="005B2094">
              <w:t>Nature of the challenge - What effect does this challenge have on operations?</w:t>
            </w:r>
          </w:p>
        </w:tc>
        <w:tc>
          <w:tcPr>
            <w:tcW w:w="5230" w:type="dxa"/>
            <w:gridSpan w:val="5"/>
          </w:tcPr>
          <w:p w:rsidR="00145DEB" w:rsidRPr="005B2094" w:rsidRDefault="00145DEB" w:rsidP="004C42AD">
            <w:pPr>
              <w:pStyle w:val="TableText"/>
            </w:pPr>
            <w:r w:rsidRPr="00EB7931">
              <w:rPr>
                <w:noProof/>
              </w:rPr>
              <w:t>Quality of output can be reduced if the sources coincides with soft surface conditions. This can ultimately lead to reservoir understanding being hampered, and thus a reduction in potential production.</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8</w:t>
            </w:r>
          </w:p>
        </w:tc>
        <w:tc>
          <w:tcPr>
            <w:tcW w:w="3627" w:type="dxa"/>
            <w:shd w:val="clear" w:color="auto" w:fill="E0E0E0"/>
          </w:tcPr>
          <w:p w:rsidR="00145DEB" w:rsidRPr="005B2094" w:rsidRDefault="00145DEB" w:rsidP="004C42AD">
            <w:pPr>
              <w:pStyle w:val="TableText"/>
            </w:pPr>
            <w:r w:rsidRPr="005B2094">
              <w:t>What do you currently do to address this challenge</w:t>
            </w:r>
            <w:proofErr w:type="gramStart"/>
            <w:r w:rsidRPr="005B2094">
              <w:t>?/</w:t>
            </w:r>
            <w:proofErr w:type="gramEnd"/>
            <w:r w:rsidRPr="005B2094">
              <w:t xml:space="preserve"> How is this challenge conventionally addressed?</w:t>
            </w:r>
          </w:p>
        </w:tc>
        <w:tc>
          <w:tcPr>
            <w:tcW w:w="5230" w:type="dxa"/>
            <w:gridSpan w:val="5"/>
          </w:tcPr>
          <w:p w:rsidR="00145DEB" w:rsidRPr="005B2094" w:rsidRDefault="00145DEB" w:rsidP="004C42AD">
            <w:pPr>
              <w:pStyle w:val="TableText"/>
            </w:pPr>
            <w:r w:rsidRPr="00EB7931">
              <w:rPr>
                <w:noProof/>
              </w:rPr>
              <w:t>Data algorithms can be used to correct data</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9</w:t>
            </w:r>
          </w:p>
        </w:tc>
        <w:tc>
          <w:tcPr>
            <w:tcW w:w="3627" w:type="dxa"/>
            <w:shd w:val="clear" w:color="auto" w:fill="E0E0E0"/>
          </w:tcPr>
          <w:p w:rsidR="00145DEB" w:rsidRPr="005B2094" w:rsidRDefault="00145DEB" w:rsidP="004C42AD">
            <w:pPr>
              <w:pStyle w:val="TableText"/>
            </w:pPr>
            <w:r w:rsidRPr="005B2094">
              <w:t>What kind of solution do you envisage could address this challenge?</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10</w:t>
            </w:r>
          </w:p>
        </w:tc>
        <w:tc>
          <w:tcPr>
            <w:tcW w:w="3627" w:type="dxa"/>
            <w:shd w:val="clear" w:color="auto" w:fill="E0E0E0"/>
          </w:tcPr>
          <w:p w:rsidR="00145DEB" w:rsidRPr="005B2094" w:rsidRDefault="00145DEB" w:rsidP="004C42AD">
            <w:pPr>
              <w:pStyle w:val="TableText"/>
            </w:pPr>
            <w:r w:rsidRPr="005B2094">
              <w:t>What is your view on the capability of technology to meet this need? – are you currently using EO tech? If not, why not?</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808080" w:themeFill="background1" w:themeFillShade="80"/>
          </w:tcPr>
          <w:p w:rsidR="00145DEB" w:rsidRPr="005B2094" w:rsidRDefault="00145DEB" w:rsidP="004C42AD">
            <w:pPr>
              <w:pStyle w:val="TableText"/>
            </w:pPr>
          </w:p>
        </w:tc>
        <w:tc>
          <w:tcPr>
            <w:tcW w:w="3627" w:type="dxa"/>
            <w:shd w:val="clear" w:color="auto" w:fill="808080" w:themeFill="background1" w:themeFillShade="80"/>
          </w:tcPr>
          <w:p w:rsidR="00145DEB" w:rsidRPr="005B2094" w:rsidRDefault="00145DEB" w:rsidP="004C42AD">
            <w:pPr>
              <w:pStyle w:val="TableText"/>
            </w:pPr>
            <w:r w:rsidRPr="005B2094">
              <w:t>Challenge classification</w:t>
            </w:r>
          </w:p>
        </w:tc>
        <w:tc>
          <w:tcPr>
            <w:tcW w:w="5230" w:type="dxa"/>
            <w:gridSpan w:val="5"/>
            <w:shd w:val="clear" w:color="auto" w:fill="808080" w:themeFill="background1" w:themeFillShade="80"/>
          </w:tcPr>
          <w:p w:rsidR="00145DEB" w:rsidRPr="005B2094" w:rsidRDefault="00145DEB" w:rsidP="004C42AD">
            <w:pPr>
              <w:pStyle w:val="TableText"/>
            </w:pPr>
          </w:p>
        </w:tc>
      </w:tr>
      <w:tr w:rsidR="00145DEB" w:rsidRPr="00FD3DCE" w:rsidTr="004C42AD">
        <w:trPr>
          <w:cantSplit/>
        </w:trPr>
        <w:tc>
          <w:tcPr>
            <w:tcW w:w="399" w:type="dxa"/>
            <w:vMerge w:val="restart"/>
            <w:shd w:val="clear" w:color="auto" w:fill="E0E0E0"/>
          </w:tcPr>
          <w:p w:rsidR="00145DEB" w:rsidRPr="005B2094" w:rsidRDefault="00145DEB" w:rsidP="004C42AD">
            <w:pPr>
              <w:pStyle w:val="TableText"/>
            </w:pPr>
            <w:r w:rsidRPr="005B2094">
              <w:t>11</w:t>
            </w:r>
          </w:p>
        </w:tc>
        <w:tc>
          <w:tcPr>
            <w:tcW w:w="3627" w:type="dxa"/>
            <w:shd w:val="clear" w:color="auto" w:fill="E0E0E0"/>
          </w:tcPr>
          <w:p w:rsidR="00145DEB" w:rsidRPr="005B2094" w:rsidRDefault="00145DEB" w:rsidP="004C42AD">
            <w:pPr>
              <w:pStyle w:val="TableText"/>
            </w:pPr>
            <w:r w:rsidRPr="005B2094">
              <w:t>Lifecycle stage</w:t>
            </w:r>
          </w:p>
        </w:tc>
        <w:tc>
          <w:tcPr>
            <w:tcW w:w="993" w:type="dxa"/>
          </w:tcPr>
          <w:p w:rsidR="00145DEB" w:rsidRPr="005B2094" w:rsidRDefault="00145DEB" w:rsidP="004C42AD">
            <w:pPr>
              <w:pStyle w:val="TableText"/>
            </w:pPr>
            <w:r w:rsidRPr="005B2094">
              <w:t xml:space="preserve">Pre license </w:t>
            </w:r>
          </w:p>
        </w:tc>
        <w:tc>
          <w:tcPr>
            <w:tcW w:w="850" w:type="dxa"/>
          </w:tcPr>
          <w:p w:rsidR="00145DEB" w:rsidRPr="005B2094" w:rsidRDefault="00145DEB" w:rsidP="004C42AD">
            <w:pPr>
              <w:pStyle w:val="TableText"/>
            </w:pPr>
            <w:r w:rsidRPr="005B2094">
              <w:t>Exp.</w:t>
            </w:r>
          </w:p>
        </w:tc>
        <w:tc>
          <w:tcPr>
            <w:tcW w:w="992" w:type="dxa"/>
          </w:tcPr>
          <w:p w:rsidR="00145DEB" w:rsidRPr="005B2094" w:rsidRDefault="00145DEB" w:rsidP="004C42AD">
            <w:pPr>
              <w:pStyle w:val="TableText"/>
            </w:pPr>
            <w:r w:rsidRPr="005B2094">
              <w:t>Dev.</w:t>
            </w:r>
          </w:p>
        </w:tc>
        <w:tc>
          <w:tcPr>
            <w:tcW w:w="993" w:type="dxa"/>
          </w:tcPr>
          <w:p w:rsidR="00145DEB" w:rsidRPr="005B2094" w:rsidRDefault="00145DEB" w:rsidP="004C42AD">
            <w:pPr>
              <w:pStyle w:val="TableText"/>
            </w:pPr>
            <w:r w:rsidRPr="005B2094">
              <w:t>Prod.</w:t>
            </w:r>
          </w:p>
        </w:tc>
        <w:tc>
          <w:tcPr>
            <w:tcW w:w="1402" w:type="dxa"/>
          </w:tcPr>
          <w:p w:rsidR="00145DEB" w:rsidRPr="005B2094" w:rsidRDefault="00145DEB" w:rsidP="004C42AD">
            <w:pPr>
              <w:pStyle w:val="TableText"/>
            </w:pPr>
            <w:proofErr w:type="spellStart"/>
            <w:r w:rsidRPr="005B2094">
              <w:t>Decom</w:t>
            </w:r>
            <w:proofErr w:type="spellEnd"/>
            <w:r w:rsidRPr="005B2094">
              <w:t>.</w:t>
            </w:r>
          </w:p>
        </w:tc>
      </w:tr>
      <w:tr w:rsidR="00145DEB" w:rsidRPr="00FD3DCE" w:rsidTr="004C42AD">
        <w:trPr>
          <w:cantSplit/>
          <w:trHeight w:val="478"/>
        </w:trPr>
        <w:tc>
          <w:tcPr>
            <w:tcW w:w="399" w:type="dxa"/>
            <w:vMerge/>
            <w:shd w:val="clear" w:color="auto" w:fill="E0E0E0"/>
          </w:tcPr>
          <w:p w:rsidR="00145DEB" w:rsidRPr="005B2094" w:rsidRDefault="00145DEB" w:rsidP="004C42AD">
            <w:pPr>
              <w:pStyle w:val="TableText"/>
            </w:pPr>
          </w:p>
        </w:tc>
        <w:tc>
          <w:tcPr>
            <w:tcW w:w="3627" w:type="dxa"/>
            <w:shd w:val="clear" w:color="auto" w:fill="E0E0E0"/>
          </w:tcPr>
          <w:p w:rsidR="00145DEB" w:rsidRPr="005B2094" w:rsidRDefault="00145DEB" w:rsidP="004C42AD">
            <w:pPr>
              <w:pStyle w:val="TableText"/>
            </w:pPr>
            <w:r w:rsidRPr="005B2094">
              <w:t xml:space="preserve">Score from impact quantification </w:t>
            </w:r>
            <w:r w:rsidRPr="005B2094">
              <w:footnoteReference w:id="1"/>
            </w:r>
          </w:p>
        </w:tc>
        <w:tc>
          <w:tcPr>
            <w:tcW w:w="993" w:type="dxa"/>
          </w:tcPr>
          <w:p w:rsidR="00145DEB" w:rsidRPr="005B2094" w:rsidRDefault="00145DEB" w:rsidP="004C42AD">
            <w:pPr>
              <w:pStyle w:val="TableText"/>
            </w:pPr>
            <w:r w:rsidRPr="00EB7931">
              <w:rPr>
                <w:noProof/>
              </w:rPr>
              <w:t>2</w:t>
            </w:r>
          </w:p>
        </w:tc>
        <w:tc>
          <w:tcPr>
            <w:tcW w:w="850" w:type="dxa"/>
          </w:tcPr>
          <w:p w:rsidR="00145DEB" w:rsidRPr="005B2094" w:rsidRDefault="00145DEB" w:rsidP="004C42AD">
            <w:pPr>
              <w:pStyle w:val="TableText"/>
            </w:pPr>
            <w:r w:rsidRPr="00EB7931">
              <w:rPr>
                <w:noProof/>
              </w:rPr>
              <w:t>3</w:t>
            </w:r>
          </w:p>
        </w:tc>
        <w:tc>
          <w:tcPr>
            <w:tcW w:w="992" w:type="dxa"/>
          </w:tcPr>
          <w:p w:rsidR="00145DEB" w:rsidRPr="005B2094" w:rsidRDefault="00145DEB" w:rsidP="004C42AD">
            <w:pPr>
              <w:pStyle w:val="TableText"/>
            </w:pPr>
            <w:r w:rsidRPr="00EB7931">
              <w:rPr>
                <w:noProof/>
              </w:rPr>
              <w:t>0</w:t>
            </w:r>
          </w:p>
        </w:tc>
        <w:tc>
          <w:tcPr>
            <w:tcW w:w="993" w:type="dxa"/>
          </w:tcPr>
          <w:p w:rsidR="00145DEB" w:rsidRPr="005B2094" w:rsidRDefault="00145DEB" w:rsidP="004C42AD">
            <w:pPr>
              <w:pStyle w:val="TableText"/>
            </w:pPr>
            <w:r w:rsidRPr="00EB7931">
              <w:rPr>
                <w:noProof/>
              </w:rPr>
              <w:t>0</w:t>
            </w:r>
          </w:p>
        </w:tc>
        <w:tc>
          <w:tcPr>
            <w:tcW w:w="1402" w:type="dxa"/>
          </w:tcPr>
          <w:p w:rsidR="00145DEB" w:rsidRPr="005B2094" w:rsidRDefault="00145DEB" w:rsidP="004C42AD">
            <w:pPr>
              <w:pStyle w:val="TableText"/>
            </w:pPr>
            <w:r w:rsidRPr="00EB7931">
              <w:rPr>
                <w:noProof/>
              </w:rPr>
              <w:t>0</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12</w:t>
            </w:r>
          </w:p>
        </w:tc>
        <w:tc>
          <w:tcPr>
            <w:tcW w:w="3627" w:type="dxa"/>
            <w:shd w:val="clear" w:color="auto" w:fill="E0E0E0"/>
          </w:tcPr>
          <w:p w:rsidR="00145DEB" w:rsidRPr="005B2094" w:rsidRDefault="00145DEB" w:rsidP="004C42AD">
            <w:pPr>
              <w:pStyle w:val="TableText"/>
            </w:pPr>
            <w:r w:rsidRPr="005B2094">
              <w:t xml:space="preserve">Climate classification </w:t>
            </w:r>
          </w:p>
        </w:tc>
        <w:tc>
          <w:tcPr>
            <w:tcW w:w="5230" w:type="dxa"/>
            <w:gridSpan w:val="5"/>
          </w:tcPr>
          <w:p w:rsidR="00145DEB" w:rsidRPr="005B2094" w:rsidRDefault="00145DEB" w:rsidP="004C42AD">
            <w:pPr>
              <w:pStyle w:val="TableText"/>
            </w:pPr>
            <w:r w:rsidRPr="00EB7931">
              <w:rPr>
                <w:noProof/>
              </w:rPr>
              <w:t>NOT CLIMATE SPECIFIC</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13</w:t>
            </w:r>
          </w:p>
        </w:tc>
        <w:tc>
          <w:tcPr>
            <w:tcW w:w="3627" w:type="dxa"/>
            <w:shd w:val="clear" w:color="auto" w:fill="E0E0E0"/>
          </w:tcPr>
          <w:p w:rsidR="00145DEB" w:rsidRPr="005B2094" w:rsidRDefault="00145DEB" w:rsidP="004C42AD">
            <w:pPr>
              <w:pStyle w:val="TableText"/>
            </w:pPr>
            <w:r w:rsidRPr="005B2094">
              <w:t>Geographic context/restrictions</w:t>
            </w:r>
          </w:p>
        </w:tc>
        <w:tc>
          <w:tcPr>
            <w:tcW w:w="5230" w:type="dxa"/>
            <w:gridSpan w:val="5"/>
          </w:tcPr>
          <w:p w:rsidR="00145DEB" w:rsidRPr="005B2094" w:rsidRDefault="00145DEB" w:rsidP="004C42AD">
            <w:pPr>
              <w:pStyle w:val="TableText"/>
            </w:pPr>
            <w:r w:rsidRPr="00EB7931">
              <w:rPr>
                <w:noProof/>
              </w:rPr>
              <w:t>Generic onshore (Unspecified)</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14</w:t>
            </w:r>
          </w:p>
        </w:tc>
        <w:tc>
          <w:tcPr>
            <w:tcW w:w="3627" w:type="dxa"/>
            <w:shd w:val="clear" w:color="auto" w:fill="E0E0E0"/>
          </w:tcPr>
          <w:p w:rsidR="00145DEB" w:rsidRPr="005B2094" w:rsidRDefault="00145DEB" w:rsidP="004C42AD">
            <w:pPr>
              <w:pStyle w:val="TableText"/>
            </w:pPr>
            <w:r w:rsidRPr="005B2094">
              <w:t>Topographic classification / Offshore classification</w:t>
            </w:r>
          </w:p>
        </w:tc>
        <w:tc>
          <w:tcPr>
            <w:tcW w:w="5230" w:type="dxa"/>
            <w:gridSpan w:val="5"/>
          </w:tcPr>
          <w:p w:rsidR="00145DEB" w:rsidRPr="005B2094" w:rsidRDefault="00145DEB" w:rsidP="004C42AD">
            <w:pPr>
              <w:pStyle w:val="TableText"/>
            </w:pPr>
            <w:r w:rsidRPr="00EB7931">
              <w:rPr>
                <w:noProof/>
              </w:rPr>
              <w:t>Generic onshore (Unspecified)</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15</w:t>
            </w:r>
          </w:p>
        </w:tc>
        <w:tc>
          <w:tcPr>
            <w:tcW w:w="3627" w:type="dxa"/>
            <w:shd w:val="clear" w:color="auto" w:fill="E0E0E0"/>
          </w:tcPr>
          <w:p w:rsidR="00145DEB" w:rsidRPr="005B2094" w:rsidRDefault="00145DEB" w:rsidP="004C42AD">
            <w:pPr>
              <w:pStyle w:val="TableText"/>
            </w:pPr>
            <w:r w:rsidRPr="005B2094">
              <w:t>Seasonal variations</w:t>
            </w:r>
          </w:p>
        </w:tc>
        <w:tc>
          <w:tcPr>
            <w:tcW w:w="5230" w:type="dxa"/>
            <w:gridSpan w:val="5"/>
          </w:tcPr>
          <w:p w:rsidR="00145DEB" w:rsidRPr="005B2094" w:rsidRDefault="00145DEB" w:rsidP="004C42AD">
            <w:pPr>
              <w:pStyle w:val="TableText"/>
            </w:pPr>
            <w:r w:rsidRPr="00EB7931">
              <w:rPr>
                <w:noProof/>
              </w:rPr>
              <w:t>Any season</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16</w:t>
            </w:r>
          </w:p>
        </w:tc>
        <w:tc>
          <w:tcPr>
            <w:tcW w:w="3627" w:type="dxa"/>
            <w:shd w:val="clear" w:color="auto" w:fill="E0E0E0"/>
          </w:tcPr>
          <w:p w:rsidR="00145DEB" w:rsidRPr="005B2094" w:rsidRDefault="00145DEB" w:rsidP="004C42AD">
            <w:pPr>
              <w:pStyle w:val="TableText"/>
            </w:pPr>
            <w:r w:rsidRPr="005B2094">
              <w:t>Impact Area</w:t>
            </w:r>
          </w:p>
        </w:tc>
        <w:tc>
          <w:tcPr>
            <w:tcW w:w="5230" w:type="dxa"/>
            <w:gridSpan w:val="5"/>
          </w:tcPr>
          <w:p w:rsidR="00145DEB" w:rsidRPr="005B2094" w:rsidRDefault="00145DEB" w:rsidP="004C42AD">
            <w:pPr>
              <w:pStyle w:val="TableText"/>
            </w:pPr>
            <w:r w:rsidRPr="00EB7931">
              <w:rPr>
                <w:noProof/>
              </w:rPr>
              <w:t>Data quality, operational cost reduction</w:t>
            </w:r>
          </w:p>
        </w:tc>
      </w:tr>
      <w:tr w:rsidR="00145DEB" w:rsidRPr="00FD3DCE" w:rsidTr="004C42AD">
        <w:trPr>
          <w:cantSplit/>
        </w:trPr>
        <w:tc>
          <w:tcPr>
            <w:tcW w:w="399" w:type="dxa"/>
            <w:shd w:val="clear" w:color="auto" w:fill="D9D9D9" w:themeFill="background1" w:themeFillShade="D9"/>
          </w:tcPr>
          <w:p w:rsidR="00145DEB" w:rsidRPr="005B2094" w:rsidRDefault="00145DEB" w:rsidP="004C42AD">
            <w:pPr>
              <w:pStyle w:val="TableText"/>
            </w:pPr>
            <w:r w:rsidRPr="005B2094">
              <w:t>17</w:t>
            </w:r>
          </w:p>
        </w:tc>
        <w:tc>
          <w:tcPr>
            <w:tcW w:w="3627" w:type="dxa"/>
            <w:shd w:val="clear" w:color="auto" w:fill="D9D9D9" w:themeFill="background1" w:themeFillShade="D9"/>
          </w:tcPr>
          <w:p w:rsidR="00145DEB" w:rsidRPr="005B2094" w:rsidRDefault="00145DEB" w:rsidP="004C42AD">
            <w:pPr>
              <w:pStyle w:val="TableText"/>
            </w:pPr>
            <w:r w:rsidRPr="005B2094">
              <w:t>Technology Urgency</w:t>
            </w:r>
          </w:p>
          <w:p w:rsidR="00145DEB" w:rsidRPr="005B2094" w:rsidRDefault="00145DEB" w:rsidP="004C42AD">
            <w:pPr>
              <w:pStyle w:val="TableText"/>
            </w:pPr>
            <w:r w:rsidRPr="005B2094">
              <w:t>(How quickly does the user need the solution)</w:t>
            </w:r>
          </w:p>
        </w:tc>
        <w:tc>
          <w:tcPr>
            <w:tcW w:w="5230" w:type="dxa"/>
            <w:gridSpan w:val="5"/>
            <w:shd w:val="clear" w:color="auto" w:fill="FFFFFF" w:themeFill="background1"/>
          </w:tcPr>
          <w:p w:rsidR="00145DEB" w:rsidRPr="005B2094" w:rsidRDefault="00145DEB" w:rsidP="004C42AD">
            <w:pPr>
              <w:pStyle w:val="TableText"/>
            </w:pPr>
            <w:r w:rsidRPr="00EB7931">
              <w:rPr>
                <w:noProof/>
              </w:rPr>
              <w:t>Immediately (0-2 years)</w:t>
            </w:r>
          </w:p>
        </w:tc>
      </w:tr>
      <w:tr w:rsidR="00145DEB" w:rsidRPr="00FD3DCE" w:rsidTr="004C42AD">
        <w:trPr>
          <w:cantSplit/>
        </w:trPr>
        <w:tc>
          <w:tcPr>
            <w:tcW w:w="399" w:type="dxa"/>
            <w:shd w:val="clear" w:color="auto" w:fill="808080" w:themeFill="background1" w:themeFillShade="80"/>
          </w:tcPr>
          <w:p w:rsidR="00145DEB" w:rsidRPr="005B2094" w:rsidRDefault="00145DEB" w:rsidP="004C42AD">
            <w:pPr>
              <w:pStyle w:val="TableText"/>
            </w:pPr>
          </w:p>
        </w:tc>
        <w:tc>
          <w:tcPr>
            <w:tcW w:w="3627" w:type="dxa"/>
            <w:shd w:val="clear" w:color="auto" w:fill="808080" w:themeFill="background1" w:themeFillShade="80"/>
          </w:tcPr>
          <w:p w:rsidR="00145DEB" w:rsidRPr="005B2094" w:rsidRDefault="00145DEB" w:rsidP="004C42AD">
            <w:pPr>
              <w:pStyle w:val="TableText"/>
            </w:pPr>
            <w:r w:rsidRPr="005B2094">
              <w:t>Information requirements</w:t>
            </w:r>
          </w:p>
        </w:tc>
        <w:tc>
          <w:tcPr>
            <w:tcW w:w="5230" w:type="dxa"/>
            <w:gridSpan w:val="5"/>
            <w:shd w:val="clear" w:color="auto" w:fill="808080" w:themeFill="background1" w:themeFillShade="80"/>
          </w:tcPr>
          <w:p w:rsidR="00145DEB" w:rsidRPr="005B2094" w:rsidRDefault="00145DEB" w:rsidP="004C42AD">
            <w:pPr>
              <w:pStyle w:val="TableText"/>
            </w:pP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18</w:t>
            </w:r>
          </w:p>
        </w:tc>
        <w:tc>
          <w:tcPr>
            <w:tcW w:w="3627" w:type="dxa"/>
            <w:shd w:val="clear" w:color="auto" w:fill="E0E0E0"/>
          </w:tcPr>
          <w:p w:rsidR="00145DEB" w:rsidRPr="005B2094" w:rsidRDefault="00145DEB" w:rsidP="004C42AD">
            <w:pPr>
              <w:pStyle w:val="TableText"/>
            </w:pPr>
            <w:r w:rsidRPr="005B2094">
              <w:t>Update frequency</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19</w:t>
            </w:r>
          </w:p>
        </w:tc>
        <w:tc>
          <w:tcPr>
            <w:tcW w:w="3627" w:type="dxa"/>
            <w:shd w:val="clear" w:color="auto" w:fill="E0E0E0"/>
          </w:tcPr>
          <w:p w:rsidR="00145DEB" w:rsidRPr="005B2094" w:rsidRDefault="00145DEB" w:rsidP="004C42AD">
            <w:pPr>
              <w:pStyle w:val="TableText"/>
            </w:pPr>
            <w:r w:rsidRPr="005B2094">
              <w:t xml:space="preserve">Data Currently used </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20</w:t>
            </w:r>
          </w:p>
        </w:tc>
        <w:tc>
          <w:tcPr>
            <w:tcW w:w="3627" w:type="dxa"/>
            <w:shd w:val="clear" w:color="auto" w:fill="E0E0E0"/>
          </w:tcPr>
          <w:p w:rsidR="00145DEB" w:rsidRPr="005B2094" w:rsidRDefault="00145DEB" w:rsidP="004C42AD">
            <w:pPr>
              <w:pStyle w:val="TableText"/>
            </w:pPr>
            <w:r w:rsidRPr="005B2094">
              <w:t>Spatial resolution</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21</w:t>
            </w:r>
          </w:p>
        </w:tc>
        <w:tc>
          <w:tcPr>
            <w:tcW w:w="3627" w:type="dxa"/>
            <w:shd w:val="clear" w:color="auto" w:fill="E0E0E0"/>
          </w:tcPr>
          <w:p w:rsidR="00145DEB" w:rsidRPr="005B2094" w:rsidRDefault="00145DEB" w:rsidP="004C42AD">
            <w:pPr>
              <w:pStyle w:val="TableText"/>
            </w:pPr>
            <w:r w:rsidRPr="005B2094">
              <w:t>Thematic accuracy</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22</w:t>
            </w:r>
          </w:p>
        </w:tc>
        <w:tc>
          <w:tcPr>
            <w:tcW w:w="3627" w:type="dxa"/>
            <w:shd w:val="clear" w:color="auto" w:fill="E0E0E0"/>
          </w:tcPr>
          <w:p w:rsidR="00145DEB" w:rsidRPr="005B2094" w:rsidRDefault="00145DEB" w:rsidP="004C42AD">
            <w:pPr>
              <w:pStyle w:val="TableText"/>
            </w:pPr>
            <w:r w:rsidRPr="005B2094">
              <w:t>Example formats</w:t>
            </w:r>
          </w:p>
        </w:tc>
        <w:tc>
          <w:tcPr>
            <w:tcW w:w="5230" w:type="dxa"/>
            <w:gridSpan w:val="5"/>
          </w:tcPr>
          <w:p w:rsidR="00145DEB" w:rsidRPr="005B2094" w:rsidRDefault="00145DEB" w:rsidP="004C42AD">
            <w:pPr>
              <w:pStyle w:val="TableText"/>
            </w:pP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23</w:t>
            </w:r>
          </w:p>
        </w:tc>
        <w:tc>
          <w:tcPr>
            <w:tcW w:w="3627" w:type="dxa"/>
            <w:shd w:val="clear" w:color="auto" w:fill="E0E0E0"/>
          </w:tcPr>
          <w:p w:rsidR="00145DEB" w:rsidRPr="005B2094" w:rsidRDefault="00145DEB" w:rsidP="004C42AD">
            <w:pPr>
              <w:pStyle w:val="TableText"/>
            </w:pPr>
            <w:r w:rsidRPr="005B2094">
              <w:t>Timeliness</w:t>
            </w:r>
          </w:p>
        </w:tc>
        <w:tc>
          <w:tcPr>
            <w:tcW w:w="5230" w:type="dxa"/>
            <w:gridSpan w:val="5"/>
          </w:tcPr>
          <w:p w:rsidR="00145DEB" w:rsidRPr="005B2094" w:rsidRDefault="00145DEB" w:rsidP="004C42AD">
            <w:pPr>
              <w:pStyle w:val="TableText"/>
            </w:pPr>
            <w:r w:rsidRPr="00EB7931">
              <w:rPr>
                <w:noProof/>
              </w:rPr>
              <w:t>Reference data - timeliness not important</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24</w:t>
            </w:r>
          </w:p>
        </w:tc>
        <w:tc>
          <w:tcPr>
            <w:tcW w:w="3627" w:type="dxa"/>
            <w:shd w:val="clear" w:color="auto" w:fill="E0E0E0"/>
          </w:tcPr>
          <w:p w:rsidR="00145DEB" w:rsidRPr="005B2094" w:rsidRDefault="00145DEB" w:rsidP="004C42AD">
            <w:pPr>
              <w:pStyle w:val="TableText"/>
            </w:pPr>
            <w:r w:rsidRPr="005B2094">
              <w:t>Geographic Extent</w:t>
            </w:r>
          </w:p>
        </w:tc>
        <w:tc>
          <w:tcPr>
            <w:tcW w:w="5230" w:type="dxa"/>
            <w:gridSpan w:val="5"/>
          </w:tcPr>
          <w:p w:rsidR="00145DEB" w:rsidRPr="005B2094" w:rsidRDefault="00145DEB" w:rsidP="004C42AD">
            <w:pPr>
              <w:pStyle w:val="TableText"/>
            </w:pPr>
            <w:r w:rsidRPr="00EB7931">
              <w:rPr>
                <w:noProof/>
              </w:rPr>
              <w:t>reservoir footprint</w:t>
            </w:r>
          </w:p>
        </w:tc>
      </w:tr>
      <w:tr w:rsidR="00145DEB" w:rsidRPr="00FD3DCE" w:rsidTr="004C42AD">
        <w:trPr>
          <w:cantSplit/>
        </w:trPr>
        <w:tc>
          <w:tcPr>
            <w:tcW w:w="399" w:type="dxa"/>
            <w:shd w:val="clear" w:color="auto" w:fill="E0E0E0"/>
          </w:tcPr>
          <w:p w:rsidR="00145DEB" w:rsidRPr="005B2094" w:rsidRDefault="00145DEB" w:rsidP="004C42AD">
            <w:pPr>
              <w:pStyle w:val="TableText"/>
            </w:pPr>
            <w:r w:rsidRPr="005B2094">
              <w:t>25</w:t>
            </w:r>
          </w:p>
        </w:tc>
        <w:tc>
          <w:tcPr>
            <w:tcW w:w="3627" w:type="dxa"/>
            <w:shd w:val="clear" w:color="auto" w:fill="E0E0E0"/>
          </w:tcPr>
          <w:p w:rsidR="00145DEB" w:rsidRPr="005B2094" w:rsidRDefault="00145DEB" w:rsidP="004C42AD">
            <w:pPr>
              <w:pStyle w:val="TableText"/>
            </w:pPr>
            <w:r w:rsidRPr="005B2094">
              <w:t>Existing standards</w:t>
            </w:r>
          </w:p>
        </w:tc>
        <w:tc>
          <w:tcPr>
            <w:tcW w:w="5230" w:type="dxa"/>
            <w:gridSpan w:val="5"/>
          </w:tcPr>
          <w:p w:rsidR="00145DEB" w:rsidRPr="005B2094" w:rsidRDefault="00145DEB" w:rsidP="004C42AD">
            <w:pPr>
              <w:pStyle w:val="TableText"/>
            </w:pPr>
          </w:p>
        </w:tc>
      </w:tr>
    </w:tbl>
    <w:p w:rsidR="00145DEB" w:rsidRDefault="00145DEB" w:rsidP="00C3210F">
      <w:pPr>
        <w:sectPr w:rsidR="00145DEB" w:rsidSect="00936C98">
          <w:headerReference w:type="default" r:id="rId8"/>
          <w:footerReference w:type="default" r:id="rId9"/>
          <w:pgSz w:w="11906" w:h="16838"/>
          <w:pgMar w:top="2160" w:right="1411" w:bottom="850" w:left="1411" w:header="562" w:footer="461" w:gutter="0"/>
          <w:pgNumType w:start="1"/>
          <w:cols w:space="708"/>
          <w:docGrid w:linePitch="360"/>
        </w:sectPr>
      </w:pPr>
    </w:p>
    <w:p w:rsidR="00C3210F" w:rsidRPr="00145DEB" w:rsidRDefault="00C3210F" w:rsidP="00145DEB"/>
    <w:sectPr w:rsidR="00C3210F" w:rsidRPr="00145DEB" w:rsidSect="00145DEB">
      <w:headerReference w:type="default" r:id="rId10"/>
      <w:footerReference w:type="default" r:id="rId11"/>
      <w:type w:val="continuous"/>
      <w:pgSz w:w="11906" w:h="16838"/>
      <w:pgMar w:top="2160" w:right="1411" w:bottom="850" w:left="1411" w:header="562"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57" w:rsidRPr="00145DEB" w:rsidRDefault="00627D57" w:rsidP="00145DEB"/>
  </w:endnote>
  <w:endnote w:type="continuationSeparator" w:id="0">
    <w:p w:rsidR="00627D57" w:rsidRPr="00145DEB" w:rsidRDefault="00627D57" w:rsidP="0014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EB" w:rsidRDefault="00145DEB" w:rsidP="00BE2CB6">
    <w:pPr>
      <w:pStyle w:val="FooterFont"/>
    </w:pPr>
    <w:r>
      <w:t xml:space="preserve">D1.1_ESA001_A - </w:t>
    </w:r>
    <w:r w:rsidRPr="00EB7931">
      <w:rPr>
        <w:noProof/>
      </w:rPr>
      <w:t>OTM:043</w:t>
    </w:r>
    <w:r w:rsidRPr="00801CCC">
      <w:t>,</w:t>
    </w:r>
    <w:r>
      <w:t xml:space="preserve"> 07 July 2014</w:t>
    </w:r>
    <w:r w:rsidRPr="00801CCC">
      <w:tab/>
    </w:r>
    <w:r w:rsidRPr="00801CC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145DEB" w:rsidRDefault="007314CF" w:rsidP="00145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57" w:rsidRPr="00145DEB" w:rsidRDefault="00627D57" w:rsidP="00145DEB"/>
  </w:footnote>
  <w:footnote w:type="continuationSeparator" w:id="0">
    <w:p w:rsidR="00627D57" w:rsidRPr="00145DEB" w:rsidRDefault="00627D57" w:rsidP="00145DEB"/>
  </w:footnote>
  <w:footnote w:id="1">
    <w:p w:rsidR="00145DEB" w:rsidRPr="0019437F" w:rsidRDefault="00145DEB" w:rsidP="005B2094">
      <w:pPr>
        <w:rPr>
          <w:lang w:val="en-GB"/>
        </w:rPr>
      </w:pPr>
      <w:r>
        <w:footnoteRef/>
      </w:r>
      <w:r>
        <w:t xml:space="preserve"> </w:t>
      </w:r>
      <w:r w:rsidRPr="0019437F">
        <w:rPr>
          <w:rFonts w:asciiTheme="minorHAnsi" w:hAnsiTheme="minorHAnsi"/>
        </w:rPr>
        <w:t xml:space="preserve">Impact quantification scores: </w:t>
      </w:r>
      <w:r>
        <w:rPr>
          <w:rFonts w:asciiTheme="minorHAnsi" w:hAnsiTheme="minorHAnsi"/>
          <w:i/>
        </w:rPr>
        <w:t xml:space="preserve">4 – Critical/ enabling; </w:t>
      </w:r>
      <w:r w:rsidRPr="0019437F">
        <w:rPr>
          <w:rFonts w:asciiTheme="minorHAnsi" w:hAnsiTheme="minorHAnsi"/>
          <w:i/>
        </w:rPr>
        <w:t>3 – Si</w:t>
      </w:r>
      <w:r>
        <w:rPr>
          <w:rFonts w:asciiTheme="minorHAnsi" w:hAnsiTheme="minorHAnsi"/>
          <w:i/>
        </w:rPr>
        <w:t xml:space="preserve">gnificant/ competitive advantage; </w:t>
      </w:r>
      <w:r w:rsidRPr="0019437F">
        <w:rPr>
          <w:rFonts w:asciiTheme="minorHAnsi" w:hAnsiTheme="minorHAnsi"/>
          <w:i/>
        </w:rPr>
        <w:t>2 – Important but non-essential</w:t>
      </w:r>
      <w:r>
        <w:rPr>
          <w:rFonts w:asciiTheme="minorHAnsi" w:hAnsiTheme="minorHAnsi"/>
          <w:i/>
        </w:rPr>
        <w:t xml:space="preserve">; </w:t>
      </w:r>
      <w:r w:rsidRPr="0019437F">
        <w:rPr>
          <w:rFonts w:asciiTheme="minorHAnsi" w:hAnsiTheme="minorHAnsi"/>
          <w:i/>
        </w:rPr>
        <w:t>1 – Nice to have</w:t>
      </w:r>
      <w:r>
        <w:rPr>
          <w:rFonts w:asciiTheme="minorHAnsi" w:hAnsiTheme="minorHAnsi"/>
          <w:i/>
        </w:rPr>
        <w:t>; 0 – No impact,</w:t>
      </w:r>
      <w:r w:rsidRPr="0019437F">
        <w:rPr>
          <w:rFonts w:asciiTheme="minorHAnsi" w:hAnsiTheme="minorHAnsi"/>
          <w:i/>
        </w:rPr>
        <w:t xml:space="preserve"> </w:t>
      </w:r>
      <w:r>
        <w:rPr>
          <w:rFonts w:asciiTheme="minorHAnsi" w:hAnsiTheme="minorHAnsi"/>
          <w:i/>
        </w:rPr>
        <w:t>n</w:t>
      </w:r>
      <w:r w:rsidRPr="0019437F">
        <w:rPr>
          <w:rFonts w:asciiTheme="minorHAnsi" w:hAnsiTheme="minorHAnsi"/>
          <w:i/>
        </w:rPr>
        <w:t>eed satisfied with existing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EB" w:rsidRDefault="00145DEB" w:rsidP="00FC3ABF">
    <w:pPr>
      <w:tabs>
        <w:tab w:val="right" w:pos="8640"/>
      </w:tabs>
    </w:pPr>
    <w:r w:rsidRPr="00C06E50">
      <w:rPr>
        <w:noProof/>
        <w:lang w:val="en-GB" w:eastAsia="en-GB"/>
      </w:rPr>
      <w:drawing>
        <wp:anchor distT="0" distB="0" distL="114300" distR="114300" simplePos="0" relativeHeight="251659264" behindDoc="0" locked="0" layoutInCell="1" allowOverlap="1">
          <wp:simplePos x="0" y="0"/>
          <wp:positionH relativeFrom="column">
            <wp:posOffset>5428450</wp:posOffset>
          </wp:positionH>
          <wp:positionV relativeFrom="paragraph">
            <wp:posOffset>-70623</wp:posOffset>
          </wp:positionV>
          <wp:extent cx="784031" cy="938254"/>
          <wp:effectExtent l="19050" t="0" r="0" b="0"/>
          <wp:wrapNone/>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M-Sagentia-Group-Logo-313x384.jpg"/>
                  <pic:cNvPicPr/>
                </pic:nvPicPr>
                <pic:blipFill>
                  <a:blip r:embed="rId1">
                    <a:extLst>
                      <a:ext uri="{28A0092B-C50C-407E-A947-70E740481C1C}">
                        <a14:useLocalDpi xmlns:a14="http://schemas.microsoft.com/office/drawing/2010/main" val="0"/>
                      </a:ext>
                    </a:extLst>
                  </a:blip>
                  <a:stretch>
                    <a:fillRect/>
                  </a:stretch>
                </pic:blipFill>
                <pic:spPr>
                  <a:xfrm>
                    <a:off x="0" y="0"/>
                    <a:ext cx="784031" cy="938254"/>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F" w:rsidRPr="00145DEB" w:rsidRDefault="007314CF" w:rsidP="00145D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7C2"/>
    <w:multiLevelType w:val="hybridMultilevel"/>
    <w:tmpl w:val="84BA4874"/>
    <w:lvl w:ilvl="0" w:tplc="57F26C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50354"/>
    <w:multiLevelType w:val="hybridMultilevel"/>
    <w:tmpl w:val="C526BA3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637D2"/>
    <w:multiLevelType w:val="hybridMultilevel"/>
    <w:tmpl w:val="4BC8C8E6"/>
    <w:lvl w:ilvl="0" w:tplc="9EA23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81980"/>
    <w:multiLevelType w:val="multilevel"/>
    <w:tmpl w:val="2DCE8A28"/>
    <w:lvl w:ilvl="0">
      <w:start w:val="1"/>
      <w:numFmt w:val="decimal"/>
      <w:pStyle w:val="Titre1"/>
      <w:lvlText w:val="%1"/>
      <w:lvlJc w:val="left"/>
      <w:pPr>
        <w:ind w:left="5022" w:hanging="432"/>
      </w:pPr>
      <w:rPr>
        <w:rFonts w:hint="default"/>
      </w:rPr>
    </w:lvl>
    <w:lvl w:ilvl="1">
      <w:start w:val="1"/>
      <w:numFmt w:val="decimal"/>
      <w:pStyle w:val="Titre2"/>
      <w:lvlText w:val="%1.%2"/>
      <w:lvlJc w:val="left"/>
      <w:pPr>
        <w:ind w:left="5166" w:hanging="576"/>
      </w:pPr>
    </w:lvl>
    <w:lvl w:ilvl="2">
      <w:start w:val="1"/>
      <w:numFmt w:val="decimal"/>
      <w:pStyle w:val="Titre3"/>
      <w:lvlText w:val="%1.%2.%3"/>
      <w:lvlJc w:val="left"/>
      <w:pPr>
        <w:ind w:left="5310" w:hanging="720"/>
      </w:pPr>
    </w:lvl>
    <w:lvl w:ilvl="3">
      <w:start w:val="1"/>
      <w:numFmt w:val="decimal"/>
      <w:lvlText w:val="%1.%2.%3.%4"/>
      <w:lvlJc w:val="left"/>
      <w:pPr>
        <w:ind w:left="5454" w:hanging="864"/>
      </w:pPr>
    </w:lvl>
    <w:lvl w:ilvl="4">
      <w:start w:val="1"/>
      <w:numFmt w:val="decimal"/>
      <w:lvlText w:val="%1.%2.%3.%4.%5"/>
      <w:lvlJc w:val="left"/>
      <w:pPr>
        <w:ind w:left="5598" w:hanging="1008"/>
      </w:pPr>
    </w:lvl>
    <w:lvl w:ilvl="5">
      <w:start w:val="1"/>
      <w:numFmt w:val="decimal"/>
      <w:lvlText w:val="%1.%2.%3.%4.%5.%6"/>
      <w:lvlJc w:val="left"/>
      <w:pPr>
        <w:ind w:left="11271" w:hanging="1152"/>
      </w:pPr>
    </w:lvl>
    <w:lvl w:ilvl="6">
      <w:start w:val="1"/>
      <w:numFmt w:val="decimal"/>
      <w:lvlText w:val="%1.%2.%3.%4.%5.%6.%7"/>
      <w:lvlJc w:val="left"/>
      <w:pPr>
        <w:ind w:left="5886" w:hanging="1296"/>
      </w:pPr>
    </w:lvl>
    <w:lvl w:ilvl="7">
      <w:start w:val="1"/>
      <w:numFmt w:val="decimal"/>
      <w:lvlText w:val="%1.%2.%3.%4.%5.%6.%7.%8"/>
      <w:lvlJc w:val="left"/>
      <w:pPr>
        <w:ind w:left="6030" w:hanging="1440"/>
      </w:pPr>
    </w:lvl>
    <w:lvl w:ilvl="8">
      <w:start w:val="1"/>
      <w:numFmt w:val="decimal"/>
      <w:lvlText w:val="%1.%2.%3.%4.%5.%6.%7.%8.%9"/>
      <w:lvlJc w:val="left"/>
      <w:pPr>
        <w:ind w:left="6174" w:hanging="1584"/>
      </w:pPr>
    </w:lvl>
  </w:abstractNum>
  <w:abstractNum w:abstractNumId="4">
    <w:nsid w:val="367721ED"/>
    <w:multiLevelType w:val="hybridMultilevel"/>
    <w:tmpl w:val="D762770E"/>
    <w:lvl w:ilvl="0" w:tplc="EB5E3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6557D"/>
    <w:multiLevelType w:val="hybridMultilevel"/>
    <w:tmpl w:val="BC72E246"/>
    <w:lvl w:ilvl="0" w:tplc="3C867150">
      <w:start w:val="1"/>
      <w:numFmt w:val="decimal"/>
      <w:pStyle w:val="Heading1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83822"/>
    <w:multiLevelType w:val="hybridMultilevel"/>
    <w:tmpl w:val="6B54DE42"/>
    <w:lvl w:ilvl="0" w:tplc="F4E69DD6">
      <w:start w:val="1"/>
      <w:numFmt w:val="lowerLetter"/>
      <w:pStyle w:val="Titre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5B1749"/>
    <w:multiLevelType w:val="hybridMultilevel"/>
    <w:tmpl w:val="E3EC5FAC"/>
    <w:lvl w:ilvl="0" w:tplc="F0A47054">
      <w:start w:val="1"/>
      <w:numFmt w:val="bullet"/>
      <w:pStyle w:val="Titre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C17EE"/>
    <w:multiLevelType w:val="hybridMultilevel"/>
    <w:tmpl w:val="79E276D8"/>
    <w:lvl w:ilvl="0" w:tplc="5692A946">
      <w:start w:val="1"/>
      <w:numFmt w:val="bullet"/>
      <w:pStyle w:val="TableBullets"/>
      <w:lvlText w:val="o"/>
      <w:lvlJc w:val="left"/>
      <w:pPr>
        <w:ind w:left="382"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86E05"/>
    <w:multiLevelType w:val="hybridMultilevel"/>
    <w:tmpl w:val="0A3CF346"/>
    <w:lvl w:ilvl="0" w:tplc="452872C8">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num>
  <w:num w:numId="5">
    <w:abstractNumId w:val="3"/>
  </w:num>
  <w:num w:numId="6">
    <w:abstractNumId w:val="9"/>
  </w:num>
  <w:num w:numId="7">
    <w:abstractNumId w:val="7"/>
  </w:num>
  <w:num w:numId="8">
    <w:abstractNumId w:val="3"/>
  </w:num>
  <w:num w:numId="9">
    <w:abstractNumId w:val="3"/>
  </w:num>
  <w:num w:numId="10">
    <w:abstractNumId w:val="3"/>
  </w:num>
  <w:num w:numId="11">
    <w:abstractNumId w:val="3"/>
  </w:num>
  <w:num w:numId="12">
    <w:abstractNumId w:val="3"/>
  </w:num>
  <w:num w:numId="13">
    <w:abstractNumId w:val="3"/>
  </w:num>
  <w:num w:numId="14">
    <w:abstractNumId w:val="9"/>
  </w:num>
  <w:num w:numId="15">
    <w:abstractNumId w:val="7"/>
  </w:num>
  <w:num w:numId="16">
    <w:abstractNumId w:val="3"/>
  </w:num>
  <w:num w:numId="17">
    <w:abstractNumId w:val="2"/>
  </w:num>
  <w:num w:numId="18">
    <w:abstractNumId w:val="1"/>
  </w:num>
  <w:num w:numId="19">
    <w:abstractNumId w:val="6"/>
  </w:num>
  <w:num w:numId="20">
    <w:abstractNumId w:val="8"/>
  </w:num>
  <w:num w:numId="21">
    <w:abstractNumId w:val="5"/>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100000" w:hash="d5iqUlsZ0CC1iO9iY1NgaDwnsj4=" w:salt="ZKnur2Ok+c/SL3VKz/x2C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62"/>
    <w:rsid w:val="00006834"/>
    <w:rsid w:val="00006B11"/>
    <w:rsid w:val="000122DA"/>
    <w:rsid w:val="00016EDD"/>
    <w:rsid w:val="00020726"/>
    <w:rsid w:val="000241AE"/>
    <w:rsid w:val="000251F6"/>
    <w:rsid w:val="00041918"/>
    <w:rsid w:val="00044CC8"/>
    <w:rsid w:val="000553A0"/>
    <w:rsid w:val="000615ED"/>
    <w:rsid w:val="00065D2B"/>
    <w:rsid w:val="0007174E"/>
    <w:rsid w:val="00072DFC"/>
    <w:rsid w:val="00083389"/>
    <w:rsid w:val="00083BAE"/>
    <w:rsid w:val="000911F2"/>
    <w:rsid w:val="00092CA4"/>
    <w:rsid w:val="000970EB"/>
    <w:rsid w:val="000B2BBA"/>
    <w:rsid w:val="000B2FBF"/>
    <w:rsid w:val="000B613E"/>
    <w:rsid w:val="000B6786"/>
    <w:rsid w:val="000C4BF3"/>
    <w:rsid w:val="000C4C07"/>
    <w:rsid w:val="000D474D"/>
    <w:rsid w:val="000D52EF"/>
    <w:rsid w:val="000F5903"/>
    <w:rsid w:val="00105C05"/>
    <w:rsid w:val="001134A7"/>
    <w:rsid w:val="00113717"/>
    <w:rsid w:val="001273AC"/>
    <w:rsid w:val="001319E7"/>
    <w:rsid w:val="00145DEB"/>
    <w:rsid w:val="0014717F"/>
    <w:rsid w:val="001479A7"/>
    <w:rsid w:val="0015202D"/>
    <w:rsid w:val="00152DF9"/>
    <w:rsid w:val="0015780D"/>
    <w:rsid w:val="001664F1"/>
    <w:rsid w:val="0016789F"/>
    <w:rsid w:val="00170E68"/>
    <w:rsid w:val="00172A94"/>
    <w:rsid w:val="001913C0"/>
    <w:rsid w:val="001A04F6"/>
    <w:rsid w:val="001B10C6"/>
    <w:rsid w:val="001B6A6F"/>
    <w:rsid w:val="001C1A32"/>
    <w:rsid w:val="001C762C"/>
    <w:rsid w:val="001D0091"/>
    <w:rsid w:val="001D314A"/>
    <w:rsid w:val="001D64B2"/>
    <w:rsid w:val="001F4FE1"/>
    <w:rsid w:val="002023C2"/>
    <w:rsid w:val="002034B0"/>
    <w:rsid w:val="0020472D"/>
    <w:rsid w:val="00215C53"/>
    <w:rsid w:val="002242D6"/>
    <w:rsid w:val="00230E1D"/>
    <w:rsid w:val="00241BA2"/>
    <w:rsid w:val="0024645A"/>
    <w:rsid w:val="00250C0C"/>
    <w:rsid w:val="00254D09"/>
    <w:rsid w:val="0027232E"/>
    <w:rsid w:val="0027538A"/>
    <w:rsid w:val="00275D3A"/>
    <w:rsid w:val="00281523"/>
    <w:rsid w:val="00294198"/>
    <w:rsid w:val="0029497C"/>
    <w:rsid w:val="00297776"/>
    <w:rsid w:val="002B7892"/>
    <w:rsid w:val="002C3FA4"/>
    <w:rsid w:val="002D56E0"/>
    <w:rsid w:val="002F4CD7"/>
    <w:rsid w:val="00305735"/>
    <w:rsid w:val="0031029E"/>
    <w:rsid w:val="0031776B"/>
    <w:rsid w:val="00325A24"/>
    <w:rsid w:val="003319BA"/>
    <w:rsid w:val="00332D95"/>
    <w:rsid w:val="00334D76"/>
    <w:rsid w:val="00336172"/>
    <w:rsid w:val="00337F9F"/>
    <w:rsid w:val="0034044A"/>
    <w:rsid w:val="00345E98"/>
    <w:rsid w:val="003526FF"/>
    <w:rsid w:val="00353D5B"/>
    <w:rsid w:val="00357487"/>
    <w:rsid w:val="00364310"/>
    <w:rsid w:val="003726D3"/>
    <w:rsid w:val="00373C14"/>
    <w:rsid w:val="00391664"/>
    <w:rsid w:val="003932CC"/>
    <w:rsid w:val="00393737"/>
    <w:rsid w:val="003A1F26"/>
    <w:rsid w:val="003A4190"/>
    <w:rsid w:val="003B5621"/>
    <w:rsid w:val="003D58EB"/>
    <w:rsid w:val="003D6788"/>
    <w:rsid w:val="003E3A6F"/>
    <w:rsid w:val="003E3F81"/>
    <w:rsid w:val="003F13AE"/>
    <w:rsid w:val="003F2328"/>
    <w:rsid w:val="00401764"/>
    <w:rsid w:val="00403B8E"/>
    <w:rsid w:val="00403F24"/>
    <w:rsid w:val="00413487"/>
    <w:rsid w:val="00417D00"/>
    <w:rsid w:val="00424F66"/>
    <w:rsid w:val="00427146"/>
    <w:rsid w:val="00427E32"/>
    <w:rsid w:val="00430DF1"/>
    <w:rsid w:val="00432FA4"/>
    <w:rsid w:val="004445C8"/>
    <w:rsid w:val="00457762"/>
    <w:rsid w:val="00464878"/>
    <w:rsid w:val="00473F1A"/>
    <w:rsid w:val="004925E0"/>
    <w:rsid w:val="004957D8"/>
    <w:rsid w:val="004A441E"/>
    <w:rsid w:val="004B18C2"/>
    <w:rsid w:val="004B4476"/>
    <w:rsid w:val="004C42AD"/>
    <w:rsid w:val="004D423C"/>
    <w:rsid w:val="004D6C4A"/>
    <w:rsid w:val="004D746C"/>
    <w:rsid w:val="004E3D88"/>
    <w:rsid w:val="004F00B1"/>
    <w:rsid w:val="00502976"/>
    <w:rsid w:val="00515D1A"/>
    <w:rsid w:val="005200A6"/>
    <w:rsid w:val="00522BB5"/>
    <w:rsid w:val="0054465A"/>
    <w:rsid w:val="005460D3"/>
    <w:rsid w:val="0054610D"/>
    <w:rsid w:val="005463F6"/>
    <w:rsid w:val="0055741D"/>
    <w:rsid w:val="00561489"/>
    <w:rsid w:val="005720BE"/>
    <w:rsid w:val="0057300C"/>
    <w:rsid w:val="0057400A"/>
    <w:rsid w:val="00584D2F"/>
    <w:rsid w:val="00585982"/>
    <w:rsid w:val="00587A37"/>
    <w:rsid w:val="00595B49"/>
    <w:rsid w:val="00595C20"/>
    <w:rsid w:val="005B0C52"/>
    <w:rsid w:val="005B2094"/>
    <w:rsid w:val="005B7479"/>
    <w:rsid w:val="005D4B75"/>
    <w:rsid w:val="005D6D6B"/>
    <w:rsid w:val="005E63CB"/>
    <w:rsid w:val="005F4078"/>
    <w:rsid w:val="005F509E"/>
    <w:rsid w:val="005F7FC4"/>
    <w:rsid w:val="00603CA3"/>
    <w:rsid w:val="0060515E"/>
    <w:rsid w:val="00612FE0"/>
    <w:rsid w:val="00627D57"/>
    <w:rsid w:val="006408C5"/>
    <w:rsid w:val="00643638"/>
    <w:rsid w:val="00644872"/>
    <w:rsid w:val="00650A6B"/>
    <w:rsid w:val="00661D1C"/>
    <w:rsid w:val="00665F65"/>
    <w:rsid w:val="006800D7"/>
    <w:rsid w:val="006814BA"/>
    <w:rsid w:val="00683C8A"/>
    <w:rsid w:val="006923F9"/>
    <w:rsid w:val="006C01CC"/>
    <w:rsid w:val="006C02F7"/>
    <w:rsid w:val="006C1B69"/>
    <w:rsid w:val="006D2F45"/>
    <w:rsid w:val="006D7197"/>
    <w:rsid w:val="0071151E"/>
    <w:rsid w:val="00712DD9"/>
    <w:rsid w:val="00727BB9"/>
    <w:rsid w:val="007314CF"/>
    <w:rsid w:val="00737039"/>
    <w:rsid w:val="00737460"/>
    <w:rsid w:val="00740C4B"/>
    <w:rsid w:val="00747C88"/>
    <w:rsid w:val="00755F56"/>
    <w:rsid w:val="0076238C"/>
    <w:rsid w:val="00786F51"/>
    <w:rsid w:val="00790210"/>
    <w:rsid w:val="007A60C1"/>
    <w:rsid w:val="007B29E1"/>
    <w:rsid w:val="007C3A68"/>
    <w:rsid w:val="007C4886"/>
    <w:rsid w:val="007D1B49"/>
    <w:rsid w:val="00801CCC"/>
    <w:rsid w:val="00806549"/>
    <w:rsid w:val="008254C6"/>
    <w:rsid w:val="00826116"/>
    <w:rsid w:val="0082662C"/>
    <w:rsid w:val="00831916"/>
    <w:rsid w:val="00837C1A"/>
    <w:rsid w:val="00854C62"/>
    <w:rsid w:val="00860827"/>
    <w:rsid w:val="00866638"/>
    <w:rsid w:val="00873804"/>
    <w:rsid w:val="00875D36"/>
    <w:rsid w:val="008830D0"/>
    <w:rsid w:val="008831AF"/>
    <w:rsid w:val="008B48FA"/>
    <w:rsid w:val="008B49EE"/>
    <w:rsid w:val="008C38D4"/>
    <w:rsid w:val="008C42D3"/>
    <w:rsid w:val="008C4333"/>
    <w:rsid w:val="008C4538"/>
    <w:rsid w:val="008D0797"/>
    <w:rsid w:val="008D2B87"/>
    <w:rsid w:val="008E6501"/>
    <w:rsid w:val="008F5845"/>
    <w:rsid w:val="00900D93"/>
    <w:rsid w:val="0090143D"/>
    <w:rsid w:val="00910F6F"/>
    <w:rsid w:val="00920463"/>
    <w:rsid w:val="00921E84"/>
    <w:rsid w:val="009267EE"/>
    <w:rsid w:val="00926BFF"/>
    <w:rsid w:val="00936707"/>
    <w:rsid w:val="009475F4"/>
    <w:rsid w:val="00954279"/>
    <w:rsid w:val="00954A15"/>
    <w:rsid w:val="00995A78"/>
    <w:rsid w:val="009B028A"/>
    <w:rsid w:val="009B6F51"/>
    <w:rsid w:val="009B7A47"/>
    <w:rsid w:val="009D2405"/>
    <w:rsid w:val="009E0D83"/>
    <w:rsid w:val="009E3F99"/>
    <w:rsid w:val="00A00018"/>
    <w:rsid w:val="00A0244A"/>
    <w:rsid w:val="00A17B35"/>
    <w:rsid w:val="00A235C9"/>
    <w:rsid w:val="00A24BB8"/>
    <w:rsid w:val="00A25191"/>
    <w:rsid w:val="00A316C5"/>
    <w:rsid w:val="00A3597D"/>
    <w:rsid w:val="00A36260"/>
    <w:rsid w:val="00A50B74"/>
    <w:rsid w:val="00A55A36"/>
    <w:rsid w:val="00A55C88"/>
    <w:rsid w:val="00A60664"/>
    <w:rsid w:val="00A65AB5"/>
    <w:rsid w:val="00A707DF"/>
    <w:rsid w:val="00A71F05"/>
    <w:rsid w:val="00A762E5"/>
    <w:rsid w:val="00A8151B"/>
    <w:rsid w:val="00A82512"/>
    <w:rsid w:val="00A87217"/>
    <w:rsid w:val="00A953D7"/>
    <w:rsid w:val="00AA1D82"/>
    <w:rsid w:val="00AA20DD"/>
    <w:rsid w:val="00AB3EC6"/>
    <w:rsid w:val="00AB41EB"/>
    <w:rsid w:val="00AB5155"/>
    <w:rsid w:val="00AB59F8"/>
    <w:rsid w:val="00AC34B1"/>
    <w:rsid w:val="00AE754D"/>
    <w:rsid w:val="00AF2B22"/>
    <w:rsid w:val="00AF62B4"/>
    <w:rsid w:val="00B03A14"/>
    <w:rsid w:val="00B0722E"/>
    <w:rsid w:val="00B07BAC"/>
    <w:rsid w:val="00B1035B"/>
    <w:rsid w:val="00B1165E"/>
    <w:rsid w:val="00B13A0A"/>
    <w:rsid w:val="00B14BB6"/>
    <w:rsid w:val="00B16AE0"/>
    <w:rsid w:val="00B20168"/>
    <w:rsid w:val="00B21FCC"/>
    <w:rsid w:val="00B43521"/>
    <w:rsid w:val="00B47092"/>
    <w:rsid w:val="00B5500E"/>
    <w:rsid w:val="00B57A62"/>
    <w:rsid w:val="00B6568C"/>
    <w:rsid w:val="00B65C3F"/>
    <w:rsid w:val="00B74C4D"/>
    <w:rsid w:val="00B74C63"/>
    <w:rsid w:val="00B931C1"/>
    <w:rsid w:val="00B9367B"/>
    <w:rsid w:val="00BA793C"/>
    <w:rsid w:val="00BB5B77"/>
    <w:rsid w:val="00BB710A"/>
    <w:rsid w:val="00BC3056"/>
    <w:rsid w:val="00BD7FEE"/>
    <w:rsid w:val="00BE2CB6"/>
    <w:rsid w:val="00BE3F2E"/>
    <w:rsid w:val="00BF191D"/>
    <w:rsid w:val="00BF3275"/>
    <w:rsid w:val="00BF507F"/>
    <w:rsid w:val="00C0242E"/>
    <w:rsid w:val="00C06E50"/>
    <w:rsid w:val="00C1145C"/>
    <w:rsid w:val="00C13F42"/>
    <w:rsid w:val="00C15119"/>
    <w:rsid w:val="00C30078"/>
    <w:rsid w:val="00C3210F"/>
    <w:rsid w:val="00C822F3"/>
    <w:rsid w:val="00C93D80"/>
    <w:rsid w:val="00CA0DA6"/>
    <w:rsid w:val="00CA3E94"/>
    <w:rsid w:val="00CA60B7"/>
    <w:rsid w:val="00CA683D"/>
    <w:rsid w:val="00CA7043"/>
    <w:rsid w:val="00CB0861"/>
    <w:rsid w:val="00CB0E9A"/>
    <w:rsid w:val="00CB4AB3"/>
    <w:rsid w:val="00CB7796"/>
    <w:rsid w:val="00CC49C3"/>
    <w:rsid w:val="00CC5CA0"/>
    <w:rsid w:val="00CE1120"/>
    <w:rsid w:val="00CF13F8"/>
    <w:rsid w:val="00D04BBE"/>
    <w:rsid w:val="00D27252"/>
    <w:rsid w:val="00D330B8"/>
    <w:rsid w:val="00D33676"/>
    <w:rsid w:val="00D37C79"/>
    <w:rsid w:val="00D457FA"/>
    <w:rsid w:val="00D45CDD"/>
    <w:rsid w:val="00D526F3"/>
    <w:rsid w:val="00D56B9A"/>
    <w:rsid w:val="00D56CCA"/>
    <w:rsid w:val="00D61AA9"/>
    <w:rsid w:val="00D626B1"/>
    <w:rsid w:val="00D941B6"/>
    <w:rsid w:val="00D9683B"/>
    <w:rsid w:val="00DA7593"/>
    <w:rsid w:val="00DB3F80"/>
    <w:rsid w:val="00DC173C"/>
    <w:rsid w:val="00DD33AC"/>
    <w:rsid w:val="00DD4F2C"/>
    <w:rsid w:val="00DE0C2C"/>
    <w:rsid w:val="00DE201C"/>
    <w:rsid w:val="00DF07F2"/>
    <w:rsid w:val="00DF506F"/>
    <w:rsid w:val="00DF5AEF"/>
    <w:rsid w:val="00DF78A4"/>
    <w:rsid w:val="00E0319A"/>
    <w:rsid w:val="00E1232E"/>
    <w:rsid w:val="00E21FE7"/>
    <w:rsid w:val="00E253AB"/>
    <w:rsid w:val="00E2617F"/>
    <w:rsid w:val="00E361A8"/>
    <w:rsid w:val="00E47708"/>
    <w:rsid w:val="00E52995"/>
    <w:rsid w:val="00E52BC0"/>
    <w:rsid w:val="00E537A3"/>
    <w:rsid w:val="00E6663C"/>
    <w:rsid w:val="00E713D1"/>
    <w:rsid w:val="00E73C95"/>
    <w:rsid w:val="00E746D7"/>
    <w:rsid w:val="00E751F6"/>
    <w:rsid w:val="00E803B2"/>
    <w:rsid w:val="00EA4A50"/>
    <w:rsid w:val="00EC7412"/>
    <w:rsid w:val="00EE1BBB"/>
    <w:rsid w:val="00F12096"/>
    <w:rsid w:val="00F13C31"/>
    <w:rsid w:val="00F14C96"/>
    <w:rsid w:val="00F17F93"/>
    <w:rsid w:val="00F216D2"/>
    <w:rsid w:val="00F24D69"/>
    <w:rsid w:val="00F25A59"/>
    <w:rsid w:val="00F30DD2"/>
    <w:rsid w:val="00F4683F"/>
    <w:rsid w:val="00F5090B"/>
    <w:rsid w:val="00F52F2E"/>
    <w:rsid w:val="00F530C8"/>
    <w:rsid w:val="00F57D07"/>
    <w:rsid w:val="00F9161B"/>
    <w:rsid w:val="00F97FF9"/>
    <w:rsid w:val="00FA2E83"/>
    <w:rsid w:val="00FA4733"/>
    <w:rsid w:val="00FB18C0"/>
    <w:rsid w:val="00FC3ABF"/>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23099-1131-4893-85B3-67C256DC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OTM Normal"/>
    <w:qFormat/>
    <w:rsid w:val="005B2094"/>
    <w:rPr>
      <w:rFonts w:ascii="Times New Roman" w:hAnsi="Times New Roman" w:cs="Times New Roman"/>
      <w:sz w:val="20"/>
      <w:szCs w:val="20"/>
      <w:lang w:val="en-US"/>
    </w:rPr>
  </w:style>
  <w:style w:type="paragraph" w:styleId="Titre1">
    <w:name w:val="heading 1"/>
    <w:aliases w:val="OTM Heading 1"/>
    <w:basedOn w:val="Normal"/>
    <w:next w:val="Normal"/>
    <w:link w:val="Titre1Car"/>
    <w:qFormat/>
    <w:rsid w:val="00866638"/>
    <w:pPr>
      <w:numPr>
        <w:numId w:val="16"/>
      </w:numPr>
      <w:tabs>
        <w:tab w:val="left" w:pos="567"/>
      </w:tabs>
      <w:ind w:left="567" w:hanging="567"/>
      <w:outlineLvl w:val="0"/>
    </w:pPr>
    <w:rPr>
      <w:rFonts w:ascii="Arial" w:eastAsia="Times New Roman" w:hAnsi="Arial"/>
      <w:b/>
      <w:bCs/>
      <w:color w:val="000000" w:themeColor="text1"/>
      <w:sz w:val="24"/>
      <w:szCs w:val="28"/>
      <w:lang w:val="en-GB"/>
    </w:rPr>
  </w:style>
  <w:style w:type="paragraph" w:styleId="Titre2">
    <w:name w:val="heading 2"/>
    <w:aliases w:val="OTM Heading 2"/>
    <w:basedOn w:val="Normal"/>
    <w:next w:val="Normal"/>
    <w:link w:val="Titre2Car"/>
    <w:qFormat/>
    <w:rsid w:val="00866638"/>
    <w:pPr>
      <w:numPr>
        <w:ilvl w:val="1"/>
        <w:numId w:val="16"/>
      </w:numPr>
      <w:tabs>
        <w:tab w:val="left" w:pos="567"/>
      </w:tabs>
      <w:ind w:left="567" w:hanging="567"/>
      <w:outlineLvl w:val="1"/>
    </w:pPr>
    <w:rPr>
      <w:rFonts w:ascii="Arial" w:eastAsia="Calibri" w:hAnsi="Arial"/>
      <w:b/>
      <w:color w:val="000000" w:themeColor="text1"/>
      <w:szCs w:val="22"/>
      <w:lang w:val="en-GB"/>
    </w:rPr>
  </w:style>
  <w:style w:type="paragraph" w:styleId="Titre3">
    <w:name w:val="heading 3"/>
    <w:aliases w:val="OTM Heading 3"/>
    <w:basedOn w:val="Normal"/>
    <w:next w:val="Normal"/>
    <w:link w:val="Titre3Car"/>
    <w:qFormat/>
    <w:rsid w:val="00866638"/>
    <w:pPr>
      <w:numPr>
        <w:ilvl w:val="2"/>
        <w:numId w:val="16"/>
      </w:numPr>
      <w:tabs>
        <w:tab w:val="left" w:pos="567"/>
      </w:tabs>
      <w:ind w:left="567" w:hanging="567"/>
      <w:outlineLvl w:val="2"/>
    </w:pPr>
    <w:rPr>
      <w:rFonts w:ascii="Arial" w:eastAsia="Calibri" w:hAnsi="Arial"/>
      <w:color w:val="000000" w:themeColor="text1"/>
      <w:szCs w:val="22"/>
      <w:lang w:val="en-GB" w:bidi="en-US"/>
    </w:rPr>
  </w:style>
  <w:style w:type="paragraph" w:styleId="Titre4">
    <w:name w:val="heading 4"/>
    <w:aliases w:val="OTM Bullets"/>
    <w:basedOn w:val="Normal"/>
    <w:next w:val="Normal"/>
    <w:link w:val="Titre4Car"/>
    <w:qFormat/>
    <w:rsid w:val="00866638"/>
    <w:pPr>
      <w:numPr>
        <w:numId w:val="14"/>
      </w:numPr>
      <w:tabs>
        <w:tab w:val="left" w:pos="567"/>
      </w:tabs>
      <w:ind w:left="567" w:hanging="567"/>
      <w:jc w:val="both"/>
      <w:outlineLvl w:val="3"/>
    </w:pPr>
    <w:rPr>
      <w:rFonts w:ascii="Arial" w:eastAsia="Calibri" w:hAnsi="Arial"/>
      <w:color w:val="000000" w:themeColor="text1"/>
      <w:szCs w:val="22"/>
      <w:lang w:val="en-GB"/>
    </w:rPr>
  </w:style>
  <w:style w:type="paragraph" w:styleId="Titre5">
    <w:name w:val="heading 5"/>
    <w:aliases w:val="OTM Dash"/>
    <w:basedOn w:val="Normal"/>
    <w:next w:val="Normal"/>
    <w:link w:val="Titre5Car"/>
    <w:qFormat/>
    <w:rsid w:val="00866638"/>
    <w:pPr>
      <w:numPr>
        <w:numId w:val="15"/>
      </w:numPr>
      <w:tabs>
        <w:tab w:val="left" w:pos="1134"/>
      </w:tabs>
      <w:ind w:left="1134" w:hanging="567"/>
      <w:jc w:val="both"/>
      <w:outlineLvl w:val="4"/>
    </w:pPr>
    <w:rPr>
      <w:rFonts w:ascii="Arial" w:eastAsia="Times New Roman" w:hAnsi="Arial"/>
      <w:bCs/>
      <w:color w:val="000000" w:themeColor="text1"/>
      <w:lang w:val="en-GB"/>
    </w:rPr>
  </w:style>
  <w:style w:type="paragraph" w:styleId="Titre6">
    <w:name w:val="heading 6"/>
    <w:aliases w:val="OTM Heading 4"/>
    <w:basedOn w:val="Normal"/>
    <w:next w:val="Normal"/>
    <w:link w:val="Titre6Car"/>
    <w:qFormat/>
    <w:rsid w:val="000251F6"/>
    <w:pPr>
      <w:spacing w:line="480" w:lineRule="auto"/>
      <w:outlineLvl w:val="5"/>
    </w:pPr>
    <w:rPr>
      <w:rFonts w:ascii="Arial" w:eastAsia="PMingLiU" w:hAnsi="Arial"/>
      <w:b/>
      <w:color w:val="000000" w:themeColor="text1"/>
      <w:szCs w:val="18"/>
      <w:lang w:val="en-GB" w:eastAsia="zh-TW"/>
    </w:rPr>
  </w:style>
  <w:style w:type="paragraph" w:styleId="Titre7">
    <w:name w:val="heading 7"/>
    <w:aliases w:val="Return to Normal"/>
    <w:basedOn w:val="Normal"/>
    <w:next w:val="Normal"/>
    <w:link w:val="Titre7Car"/>
    <w:qFormat/>
    <w:rsid w:val="000B2FBF"/>
    <w:pPr>
      <w:widowControl w:val="0"/>
      <w:jc w:val="both"/>
      <w:outlineLvl w:val="6"/>
    </w:pPr>
    <w:rPr>
      <w:rFonts w:ascii="Arial" w:eastAsia="Calibri" w:hAnsi="Arial"/>
      <w:color w:val="000000" w:themeColor="text1"/>
      <w:szCs w:val="22"/>
      <w:lang w:val="en-GB"/>
    </w:rPr>
  </w:style>
  <w:style w:type="paragraph" w:styleId="Titre8">
    <w:name w:val="heading 8"/>
    <w:aliases w:val="OTM Numbered List"/>
    <w:basedOn w:val="Normal"/>
    <w:next w:val="Normal"/>
    <w:link w:val="Titre8Car"/>
    <w:rsid w:val="00866638"/>
    <w:pPr>
      <w:numPr>
        <w:numId w:val="19"/>
      </w:numPr>
      <w:tabs>
        <w:tab w:val="left" w:pos="567"/>
      </w:tabs>
      <w:ind w:left="567" w:hanging="567"/>
      <w:jc w:val="both"/>
      <w:outlineLvl w:val="7"/>
    </w:pPr>
    <w:rPr>
      <w:rFonts w:ascii="Arial" w:eastAsia="Calibri" w:hAnsi="Arial"/>
      <w:color w:val="000000" w:themeColor="text1"/>
      <w:szCs w:val="22"/>
      <w:lang w:val="en-GB" w:bidi="en-US"/>
    </w:rPr>
  </w:style>
  <w:style w:type="paragraph" w:styleId="Titre9">
    <w:name w:val="heading 9"/>
    <w:aliases w:val="Highlight"/>
    <w:basedOn w:val="Normal"/>
    <w:next w:val="Normal"/>
    <w:link w:val="Titre9Car"/>
    <w:locked/>
    <w:rsid w:val="005F509E"/>
    <w:pPr>
      <w:keepNext/>
      <w:keepLines/>
      <w:spacing w:before="200"/>
      <w:jc w:val="both"/>
      <w:outlineLvl w:val="8"/>
    </w:pPr>
    <w:rPr>
      <w:rFonts w:ascii="Arial" w:eastAsia="Times New Roman" w:hAnsi="Arial"/>
      <w:b/>
      <w:iCs/>
      <w:color w:val="D43895"/>
      <w:lang w:val="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locked/>
    <w:rsid w:val="00910F6F"/>
    <w:pPr>
      <w:ind w:left="720"/>
      <w:contextualSpacing/>
      <w:jc w:val="both"/>
    </w:pPr>
    <w:rPr>
      <w:rFonts w:ascii="Arial" w:eastAsia="Calibri" w:hAnsi="Arial"/>
      <w:color w:val="000000" w:themeColor="text1"/>
      <w:szCs w:val="22"/>
      <w:lang w:val="en-GB" w:bidi="en-US"/>
    </w:rPr>
  </w:style>
  <w:style w:type="paragraph" w:styleId="En-tte">
    <w:name w:val="header"/>
    <w:basedOn w:val="Normal"/>
    <w:link w:val="En-tteCar"/>
    <w:uiPriority w:val="99"/>
    <w:locked/>
    <w:rsid w:val="00006834"/>
    <w:pPr>
      <w:tabs>
        <w:tab w:val="center" w:pos="4513"/>
        <w:tab w:val="right" w:pos="9026"/>
      </w:tabs>
      <w:jc w:val="both"/>
    </w:pPr>
    <w:rPr>
      <w:rFonts w:ascii="Arial" w:eastAsia="Calibri" w:hAnsi="Arial"/>
      <w:color w:val="000000" w:themeColor="text1"/>
      <w:szCs w:val="22"/>
      <w:lang w:val="en-GB" w:bidi="en-US"/>
    </w:rPr>
  </w:style>
  <w:style w:type="character" w:customStyle="1" w:styleId="En-tteCar">
    <w:name w:val="En-tête Car"/>
    <w:basedOn w:val="Policepardfaut"/>
    <w:link w:val="En-tte"/>
    <w:uiPriority w:val="99"/>
    <w:rsid w:val="00F12096"/>
    <w:rPr>
      <w:rFonts w:ascii="Arial" w:hAnsi="Arial"/>
      <w:sz w:val="20"/>
      <w:lang w:val="en-US" w:bidi="en-US"/>
    </w:rPr>
  </w:style>
  <w:style w:type="paragraph" w:styleId="Pieddepage">
    <w:name w:val="footer"/>
    <w:basedOn w:val="Normal"/>
    <w:link w:val="PieddepageCar"/>
    <w:locked/>
    <w:rsid w:val="00873804"/>
    <w:pPr>
      <w:tabs>
        <w:tab w:val="center" w:pos="4680"/>
        <w:tab w:val="right" w:pos="9360"/>
      </w:tabs>
      <w:jc w:val="both"/>
    </w:pPr>
    <w:rPr>
      <w:rFonts w:ascii="Arial" w:eastAsia="Calibri" w:hAnsi="Arial"/>
      <w:color w:val="000000" w:themeColor="text1"/>
      <w:sz w:val="16"/>
      <w:szCs w:val="22"/>
      <w:lang w:val="en-GB" w:bidi="en-US"/>
    </w:rPr>
  </w:style>
  <w:style w:type="character" w:customStyle="1" w:styleId="PieddepageCar">
    <w:name w:val="Pied de page Car"/>
    <w:basedOn w:val="Policepardfaut"/>
    <w:link w:val="Pieddepage"/>
    <w:rsid w:val="00F12096"/>
    <w:rPr>
      <w:rFonts w:ascii="Arial" w:eastAsia="Calibri" w:hAnsi="Arial" w:cs="Times New Roman"/>
      <w:sz w:val="16"/>
      <w:lang w:val="en-US" w:bidi="en-US"/>
    </w:rPr>
  </w:style>
  <w:style w:type="character" w:customStyle="1" w:styleId="Titre6Car">
    <w:name w:val="Titre 6 Car"/>
    <w:aliases w:val="OTM Heading 4 Car"/>
    <w:basedOn w:val="Policepardfaut"/>
    <w:link w:val="Titre6"/>
    <w:rsid w:val="000251F6"/>
    <w:rPr>
      <w:rFonts w:ascii="Arial" w:eastAsia="PMingLiU" w:hAnsi="Arial" w:cs="Times New Roman"/>
      <w:b/>
      <w:color w:val="000000" w:themeColor="text1"/>
      <w:sz w:val="20"/>
      <w:szCs w:val="18"/>
      <w:lang w:eastAsia="zh-TW"/>
    </w:rPr>
  </w:style>
  <w:style w:type="paragraph" w:customStyle="1" w:styleId="Covertitles">
    <w:name w:val="Cover titles"/>
    <w:basedOn w:val="Normal"/>
    <w:next w:val="Normal"/>
    <w:autoRedefine/>
    <w:locked/>
    <w:rsid w:val="00873804"/>
    <w:pPr>
      <w:widowControl w:val="0"/>
      <w:ind w:left="774"/>
      <w:jc w:val="right"/>
    </w:pPr>
    <w:rPr>
      <w:rFonts w:ascii="Arial" w:eastAsia="Arial Unicode MS" w:hAnsi="Arial"/>
      <w:b/>
      <w:color w:val="000000" w:themeColor="text1"/>
      <w:sz w:val="40"/>
      <w:szCs w:val="48"/>
      <w:lang w:val="en-GB"/>
    </w:rPr>
  </w:style>
  <w:style w:type="paragraph" w:customStyle="1" w:styleId="Coverdocnumber">
    <w:name w:val="Cover doc number"/>
    <w:basedOn w:val="Normal"/>
    <w:autoRedefine/>
    <w:locked/>
    <w:rsid w:val="00873804"/>
    <w:pPr>
      <w:widowControl w:val="0"/>
      <w:jc w:val="right"/>
    </w:pPr>
    <w:rPr>
      <w:rFonts w:ascii="Arial" w:eastAsia="Arial Unicode MS" w:hAnsi="Arial"/>
      <w:color w:val="000000" w:themeColor="text1"/>
      <w:sz w:val="28"/>
      <w:lang w:val="en-GB"/>
    </w:rPr>
  </w:style>
  <w:style w:type="character" w:styleId="Appeldenotedefin">
    <w:name w:val="endnote reference"/>
    <w:basedOn w:val="Policepardfaut"/>
    <w:locked/>
    <w:rsid w:val="00873804"/>
    <w:rPr>
      <w:vertAlign w:val="superscript"/>
    </w:rPr>
  </w:style>
  <w:style w:type="paragraph" w:styleId="Lgende">
    <w:name w:val="caption"/>
    <w:basedOn w:val="Normal"/>
    <w:next w:val="Normal"/>
    <w:uiPriority w:val="35"/>
    <w:unhideWhenUsed/>
    <w:qFormat/>
    <w:locked/>
    <w:rsid w:val="00006834"/>
    <w:pPr>
      <w:jc w:val="both"/>
    </w:pPr>
    <w:rPr>
      <w:rFonts w:ascii="Arial" w:eastAsia="Calibri" w:hAnsi="Arial"/>
      <w:b/>
      <w:bCs/>
      <w:color w:val="4F81BD" w:themeColor="accent1"/>
      <w:sz w:val="18"/>
      <w:szCs w:val="18"/>
      <w:lang w:val="en-GB" w:bidi="en-US"/>
    </w:rPr>
  </w:style>
  <w:style w:type="paragraph" w:styleId="Notedefin">
    <w:name w:val="endnote text"/>
    <w:basedOn w:val="Normal"/>
    <w:link w:val="NotedefinCar"/>
    <w:locked/>
    <w:rsid w:val="00873804"/>
    <w:pPr>
      <w:jc w:val="both"/>
    </w:pPr>
    <w:rPr>
      <w:rFonts w:ascii="Arial" w:eastAsia="Calibri" w:hAnsi="Arial"/>
      <w:color w:val="000000" w:themeColor="text1"/>
      <w:sz w:val="18"/>
      <w:lang w:val="en-GB" w:bidi="en-US"/>
    </w:rPr>
  </w:style>
  <w:style w:type="character" w:customStyle="1" w:styleId="NotedefinCar">
    <w:name w:val="Note de fin Car"/>
    <w:basedOn w:val="Policepardfaut"/>
    <w:link w:val="Notedefin"/>
    <w:rsid w:val="00006834"/>
    <w:rPr>
      <w:rFonts w:ascii="Arial" w:eastAsia="Calibri" w:hAnsi="Arial" w:cs="Times New Roman"/>
      <w:sz w:val="18"/>
      <w:szCs w:val="20"/>
      <w:lang w:val="en-US" w:bidi="en-US"/>
    </w:rPr>
  </w:style>
  <w:style w:type="character" w:customStyle="1" w:styleId="Titre1Car">
    <w:name w:val="Titre 1 Car"/>
    <w:aliases w:val="OTM Heading 1 Car"/>
    <w:basedOn w:val="Policepardfaut"/>
    <w:link w:val="Titre1"/>
    <w:rsid w:val="00866638"/>
    <w:rPr>
      <w:rFonts w:ascii="Arial" w:eastAsia="Times New Roman" w:hAnsi="Arial" w:cs="Times New Roman"/>
      <w:b/>
      <w:bCs/>
      <w:color w:val="000000" w:themeColor="text1"/>
      <w:sz w:val="24"/>
      <w:szCs w:val="28"/>
    </w:rPr>
  </w:style>
  <w:style w:type="character" w:customStyle="1" w:styleId="Titre2Car">
    <w:name w:val="Titre 2 Car"/>
    <w:aliases w:val="OTM Heading 2 Car"/>
    <w:basedOn w:val="Policepardfaut"/>
    <w:link w:val="Titre2"/>
    <w:rsid w:val="00866638"/>
    <w:rPr>
      <w:rFonts w:ascii="Arial" w:eastAsia="Calibri" w:hAnsi="Arial" w:cs="Times New Roman"/>
      <w:b/>
      <w:color w:val="000000" w:themeColor="text1"/>
      <w:sz w:val="20"/>
    </w:rPr>
  </w:style>
  <w:style w:type="character" w:customStyle="1" w:styleId="Titre3Car">
    <w:name w:val="Titre 3 Car"/>
    <w:aliases w:val="OTM Heading 3 Car"/>
    <w:basedOn w:val="Policepardfaut"/>
    <w:link w:val="Titre3"/>
    <w:rsid w:val="00866638"/>
    <w:rPr>
      <w:rFonts w:ascii="Arial" w:eastAsia="Calibri" w:hAnsi="Arial" w:cs="Times New Roman"/>
      <w:color w:val="000000" w:themeColor="text1"/>
      <w:sz w:val="20"/>
      <w:lang w:bidi="en-US"/>
    </w:rPr>
  </w:style>
  <w:style w:type="character" w:customStyle="1" w:styleId="Titre4Car">
    <w:name w:val="Titre 4 Car"/>
    <w:aliases w:val="OTM Bullets Car"/>
    <w:basedOn w:val="Policepardfaut"/>
    <w:link w:val="Titre4"/>
    <w:rsid w:val="00866638"/>
    <w:rPr>
      <w:rFonts w:ascii="Arial" w:eastAsia="Calibri" w:hAnsi="Arial" w:cs="Times New Roman"/>
      <w:color w:val="000000" w:themeColor="text1"/>
      <w:sz w:val="20"/>
    </w:rPr>
  </w:style>
  <w:style w:type="character" w:customStyle="1" w:styleId="Titre5Car">
    <w:name w:val="Titre 5 Car"/>
    <w:aliases w:val="OTM Dash Car"/>
    <w:basedOn w:val="Policepardfaut"/>
    <w:link w:val="Titre5"/>
    <w:rsid w:val="00866638"/>
    <w:rPr>
      <w:rFonts w:ascii="Arial" w:eastAsia="Times New Roman" w:hAnsi="Arial" w:cs="Times New Roman"/>
      <w:bCs/>
      <w:color w:val="000000" w:themeColor="text1"/>
      <w:sz w:val="20"/>
      <w:szCs w:val="20"/>
    </w:rPr>
  </w:style>
  <w:style w:type="character" w:customStyle="1" w:styleId="Titre7Car">
    <w:name w:val="Titre 7 Car"/>
    <w:aliases w:val="Return to Normal Car"/>
    <w:basedOn w:val="Policepardfaut"/>
    <w:link w:val="Titre7"/>
    <w:rsid w:val="000B2FBF"/>
    <w:rPr>
      <w:rFonts w:ascii="Arial" w:eastAsia="Calibri" w:hAnsi="Arial" w:cs="Times New Roman"/>
      <w:color w:val="000000" w:themeColor="text1"/>
      <w:sz w:val="20"/>
    </w:rPr>
  </w:style>
  <w:style w:type="character" w:customStyle="1" w:styleId="Titre8Car">
    <w:name w:val="Titre 8 Car"/>
    <w:aliases w:val="OTM Numbered List Car"/>
    <w:basedOn w:val="Policepardfaut"/>
    <w:link w:val="Titre8"/>
    <w:rsid w:val="00866638"/>
    <w:rPr>
      <w:rFonts w:ascii="Arial" w:eastAsia="Calibri" w:hAnsi="Arial" w:cs="Times New Roman"/>
      <w:color w:val="000000" w:themeColor="text1"/>
      <w:sz w:val="20"/>
      <w:lang w:bidi="en-US"/>
    </w:rPr>
  </w:style>
  <w:style w:type="character" w:customStyle="1" w:styleId="Titre9Car">
    <w:name w:val="Titre 9 Car"/>
    <w:aliases w:val="Highlight Car"/>
    <w:basedOn w:val="Policepardfaut"/>
    <w:link w:val="Titre9"/>
    <w:rsid w:val="005F509E"/>
    <w:rPr>
      <w:rFonts w:ascii="Arial" w:eastAsia="Times New Roman" w:hAnsi="Arial" w:cs="Times New Roman"/>
      <w:b/>
      <w:iCs/>
      <w:color w:val="D43895"/>
      <w:sz w:val="20"/>
      <w:szCs w:val="20"/>
      <w:lang w:bidi="en-US"/>
    </w:rPr>
  </w:style>
  <w:style w:type="paragraph" w:styleId="En-ttedetabledesmatires">
    <w:name w:val="TOC Heading"/>
    <w:basedOn w:val="Titre1"/>
    <w:next w:val="Normal"/>
    <w:uiPriority w:val="39"/>
    <w:semiHidden/>
    <w:unhideWhenUsed/>
    <w:qFormat/>
    <w:rsid w:val="00006834"/>
    <w:pPr>
      <w:numPr>
        <w:numId w:val="0"/>
      </w:numPr>
      <w:outlineLvl w:val="9"/>
    </w:pPr>
  </w:style>
  <w:style w:type="character" w:customStyle="1" w:styleId="Superscript">
    <w:name w:val="Superscript"/>
    <w:basedOn w:val="Policepardfaut"/>
    <w:qFormat/>
    <w:rsid w:val="00E52BC0"/>
    <w:rPr>
      <w:vertAlign w:val="superscript"/>
    </w:rPr>
  </w:style>
  <w:style w:type="character" w:customStyle="1" w:styleId="Subscript">
    <w:name w:val="Subscript"/>
    <w:basedOn w:val="Policepardfaut"/>
    <w:qFormat/>
    <w:rsid w:val="00E52BC0"/>
    <w:rPr>
      <w:vertAlign w:val="subscript"/>
      <w:lang w:bidi="ar-SA"/>
    </w:rPr>
  </w:style>
  <w:style w:type="table" w:styleId="Listecouleur-Accent2">
    <w:name w:val="Colorful List Accent 2"/>
    <w:basedOn w:val="TableauNormal"/>
    <w:uiPriority w:val="72"/>
    <w:locked/>
    <w:rsid w:val="00E52BC0"/>
    <w:rPr>
      <w:color w:val="000000" w:themeColor="text1"/>
      <w:lang w:val="en-US" w:bidi="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Shading11">
    <w:name w:val="Medium Shading 11"/>
    <w:basedOn w:val="TableauNormal"/>
    <w:uiPriority w:val="63"/>
    <w:locked/>
    <w:rsid w:val="00E52BC0"/>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lainHeading1">
    <w:name w:val="Plain Heading 1"/>
    <w:aliases w:val="OTM Plain Header"/>
    <w:basedOn w:val="Titre1"/>
    <w:next w:val="Normal"/>
    <w:qFormat/>
    <w:rsid w:val="00683C8A"/>
    <w:pPr>
      <w:numPr>
        <w:numId w:val="0"/>
      </w:numPr>
    </w:pPr>
  </w:style>
  <w:style w:type="paragraph" w:styleId="Textedebulles">
    <w:name w:val="Balloon Text"/>
    <w:basedOn w:val="Normal"/>
    <w:link w:val="TextedebullesCar"/>
    <w:uiPriority w:val="99"/>
    <w:semiHidden/>
    <w:unhideWhenUsed/>
    <w:locked/>
    <w:rsid w:val="00BA793C"/>
    <w:pPr>
      <w:jc w:val="both"/>
    </w:pPr>
    <w:rPr>
      <w:rFonts w:ascii="Tahoma" w:eastAsia="Calibri" w:hAnsi="Tahoma" w:cs="Tahoma"/>
      <w:color w:val="000000" w:themeColor="text1"/>
      <w:sz w:val="16"/>
      <w:szCs w:val="16"/>
      <w:lang w:val="en-GB" w:bidi="en-US"/>
    </w:rPr>
  </w:style>
  <w:style w:type="table" w:styleId="Grilledutableau">
    <w:name w:val="Table Grid"/>
    <w:basedOn w:val="TableauNormal"/>
    <w:uiPriority w:val="59"/>
    <w:locked/>
    <w:rsid w:val="00EE1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BA793C"/>
    <w:rPr>
      <w:rFonts w:ascii="Tahoma" w:eastAsia="Calibri" w:hAnsi="Tahoma" w:cs="Tahoma"/>
      <w:sz w:val="16"/>
      <w:szCs w:val="16"/>
      <w:lang w:val="en-US" w:bidi="en-US"/>
    </w:rPr>
  </w:style>
  <w:style w:type="paragraph" w:styleId="Bibliographie">
    <w:name w:val="Bibliography"/>
    <w:basedOn w:val="Normal"/>
    <w:next w:val="Normal"/>
    <w:uiPriority w:val="37"/>
    <w:unhideWhenUsed/>
    <w:locked/>
    <w:rsid w:val="00473F1A"/>
    <w:pPr>
      <w:jc w:val="both"/>
    </w:pPr>
    <w:rPr>
      <w:rFonts w:ascii="Arial" w:eastAsia="Calibri" w:hAnsi="Arial"/>
      <w:color w:val="000000" w:themeColor="text1"/>
      <w:szCs w:val="22"/>
      <w:lang w:val="en-GB" w:bidi="en-US"/>
    </w:rPr>
  </w:style>
  <w:style w:type="table" w:customStyle="1" w:styleId="MediumShading12">
    <w:name w:val="Medium Shading 12"/>
    <w:basedOn w:val="TableauNormal"/>
    <w:uiPriority w:val="63"/>
    <w:locked/>
    <w:rsid w:val="00E2617F"/>
    <w:rPr>
      <w:lang w:val="en-US" w:bidi="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Header">
    <w:name w:val="Table Header"/>
    <w:basedOn w:val="Normal"/>
    <w:qFormat/>
    <w:rsid w:val="0082662C"/>
    <w:pPr>
      <w:spacing w:before="40"/>
      <w:jc w:val="both"/>
    </w:pPr>
    <w:rPr>
      <w:rFonts w:ascii="Arial" w:eastAsia="Calibri" w:hAnsi="Arial"/>
      <w:b/>
      <w:color w:val="FFFFFF" w:themeColor="background1"/>
      <w:sz w:val="16"/>
      <w:szCs w:val="22"/>
      <w:lang w:val="en-GB" w:bidi="en-US"/>
    </w:rPr>
  </w:style>
  <w:style w:type="paragraph" w:customStyle="1" w:styleId="TableTextBold">
    <w:name w:val="Table Text Bold"/>
    <w:basedOn w:val="Normal"/>
    <w:qFormat/>
    <w:rsid w:val="0082662C"/>
    <w:pPr>
      <w:spacing w:before="40"/>
      <w:jc w:val="both"/>
    </w:pPr>
    <w:rPr>
      <w:rFonts w:ascii="Arial" w:eastAsia="Calibri" w:hAnsi="Arial"/>
      <w:b/>
      <w:color w:val="000000" w:themeColor="text1"/>
      <w:sz w:val="16"/>
      <w:szCs w:val="22"/>
      <w:lang w:val="en-GB" w:bidi="en-US"/>
    </w:rPr>
  </w:style>
  <w:style w:type="paragraph" w:customStyle="1" w:styleId="TableText">
    <w:name w:val="Table Text"/>
    <w:basedOn w:val="Normal"/>
    <w:qFormat/>
    <w:rsid w:val="0082662C"/>
    <w:pPr>
      <w:spacing w:before="40"/>
      <w:jc w:val="both"/>
    </w:pPr>
    <w:rPr>
      <w:rFonts w:ascii="Arial" w:eastAsia="Calibri" w:hAnsi="Arial"/>
      <w:color w:val="000000" w:themeColor="text1"/>
      <w:sz w:val="16"/>
      <w:szCs w:val="22"/>
      <w:lang w:val="en-GB" w:bidi="en-US"/>
    </w:rPr>
  </w:style>
  <w:style w:type="paragraph" w:customStyle="1" w:styleId="Figure">
    <w:name w:val="Figure"/>
    <w:basedOn w:val="Normal"/>
    <w:qFormat/>
    <w:rsid w:val="00E751F6"/>
    <w:pPr>
      <w:jc w:val="center"/>
    </w:pPr>
    <w:rPr>
      <w:rFonts w:ascii="Arial" w:eastAsia="Calibri" w:hAnsi="Arial"/>
      <w:color w:val="000000" w:themeColor="text1"/>
      <w:sz w:val="16"/>
      <w:szCs w:val="22"/>
      <w:lang w:val="en-GB" w:bidi="en-US"/>
    </w:rPr>
  </w:style>
  <w:style w:type="paragraph" w:styleId="Titre">
    <w:name w:val="Title"/>
    <w:basedOn w:val="Normal"/>
    <w:next w:val="Normal"/>
    <w:link w:val="TitreCar"/>
    <w:uiPriority w:val="10"/>
    <w:locked/>
    <w:rsid w:val="0082662C"/>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bidi="en-US"/>
    </w:rPr>
  </w:style>
  <w:style w:type="character" w:customStyle="1" w:styleId="TitreCar">
    <w:name w:val="Titre Car"/>
    <w:basedOn w:val="Policepardfaut"/>
    <w:link w:val="Titre"/>
    <w:uiPriority w:val="10"/>
    <w:rsid w:val="0082662C"/>
    <w:rPr>
      <w:rFonts w:asciiTheme="majorHAnsi" w:eastAsiaTheme="majorEastAsia" w:hAnsiTheme="majorHAnsi" w:cstheme="majorBidi"/>
      <w:color w:val="17365D" w:themeColor="text2" w:themeShade="BF"/>
      <w:spacing w:val="5"/>
      <w:kern w:val="28"/>
      <w:sz w:val="52"/>
      <w:szCs w:val="52"/>
      <w:lang w:val="en-US" w:bidi="en-US"/>
    </w:rPr>
  </w:style>
  <w:style w:type="character" w:styleId="Emphaseple">
    <w:name w:val="Subtle Emphasis"/>
    <w:basedOn w:val="Policepardfaut"/>
    <w:uiPriority w:val="19"/>
    <w:locked/>
    <w:rsid w:val="0082662C"/>
    <w:rPr>
      <w:i/>
      <w:iCs/>
      <w:color w:val="808080" w:themeColor="text1" w:themeTint="7F"/>
    </w:rPr>
  </w:style>
  <w:style w:type="character" w:customStyle="1" w:styleId="PinkHighlight">
    <w:name w:val="Pink Highlight"/>
    <w:basedOn w:val="Policepardfaut"/>
    <w:uiPriority w:val="1"/>
    <w:qFormat/>
    <w:rsid w:val="008E6501"/>
    <w:rPr>
      <w:b/>
      <w:color w:val="E739CE"/>
    </w:rPr>
  </w:style>
  <w:style w:type="paragraph" w:customStyle="1" w:styleId="TableBullets">
    <w:name w:val="Table Bullets"/>
    <w:basedOn w:val="TableText"/>
    <w:qFormat/>
    <w:rsid w:val="0027538A"/>
    <w:pPr>
      <w:numPr>
        <w:numId w:val="20"/>
      </w:numPr>
      <w:ind w:left="284" w:hanging="284"/>
    </w:pPr>
  </w:style>
  <w:style w:type="character" w:customStyle="1" w:styleId="OTMQuoteSyle">
    <w:name w:val="OTM Quote Syle"/>
    <w:basedOn w:val="Policepardfaut"/>
    <w:uiPriority w:val="1"/>
    <w:qFormat/>
    <w:rsid w:val="001C762C"/>
    <w:rPr>
      <w:rFonts w:ascii="Arial" w:hAnsi="Arial"/>
      <w:i/>
      <w:sz w:val="20"/>
    </w:rPr>
  </w:style>
  <w:style w:type="character" w:customStyle="1" w:styleId="OTMHyperlink">
    <w:name w:val="OTM Hyperlink"/>
    <w:basedOn w:val="Policepardfaut"/>
    <w:uiPriority w:val="1"/>
    <w:qFormat/>
    <w:rsid w:val="000241AE"/>
    <w:rPr>
      <w:rFonts w:ascii="Arial" w:hAnsi="Arial"/>
      <w:color w:val="548DD4" w:themeColor="text2" w:themeTint="99"/>
      <w:sz w:val="20"/>
      <w:u w:val="single"/>
    </w:rPr>
  </w:style>
  <w:style w:type="paragraph" w:customStyle="1" w:styleId="FooterFont">
    <w:name w:val="Footer Font"/>
    <w:basedOn w:val="Pieddepage"/>
    <w:qFormat/>
    <w:rsid w:val="004D6C4A"/>
    <w:pPr>
      <w:tabs>
        <w:tab w:val="clear" w:pos="9360"/>
        <w:tab w:val="right" w:pos="9090"/>
      </w:tabs>
      <w:jc w:val="left"/>
    </w:pPr>
    <w:rPr>
      <w:szCs w:val="16"/>
    </w:rPr>
  </w:style>
  <w:style w:type="character" w:customStyle="1" w:styleId="MinutesAction">
    <w:name w:val="Minutes Action"/>
    <w:basedOn w:val="Policepardfaut"/>
    <w:uiPriority w:val="1"/>
    <w:qFormat/>
    <w:rsid w:val="00CB0E9A"/>
    <w:rPr>
      <w:rFonts w:ascii="Arial" w:hAnsi="Arial"/>
      <w:b/>
      <w:i/>
      <w:sz w:val="20"/>
    </w:rPr>
  </w:style>
  <w:style w:type="character" w:customStyle="1" w:styleId="OTMHyperlinkTable">
    <w:name w:val="OTM Hyperlink Table"/>
    <w:basedOn w:val="Policepardfaut"/>
    <w:uiPriority w:val="1"/>
    <w:rsid w:val="00740C4B"/>
    <w:rPr>
      <w:rFonts w:ascii="Arial" w:hAnsi="Arial"/>
      <w:color w:val="548DD4" w:themeColor="text2" w:themeTint="99"/>
      <w:sz w:val="16"/>
      <w:u w:val="single"/>
    </w:rPr>
  </w:style>
  <w:style w:type="character" w:customStyle="1" w:styleId="TableQuotes">
    <w:name w:val="Table Quotes"/>
    <w:basedOn w:val="Policepardfaut"/>
    <w:uiPriority w:val="1"/>
    <w:rsid w:val="001134A7"/>
    <w:rPr>
      <w:rFonts w:ascii="Arial" w:hAnsi="Arial"/>
      <w:i/>
      <w:sz w:val="16"/>
    </w:rPr>
  </w:style>
  <w:style w:type="paragraph" w:customStyle="1" w:styleId="Heading10">
    <w:name w:val="Heading 10"/>
    <w:aliases w:val="OTM Numeric List"/>
    <w:basedOn w:val="Normal"/>
    <w:next w:val="Normal"/>
    <w:link w:val="Heading10Char"/>
    <w:qFormat/>
    <w:rsid w:val="005463F6"/>
    <w:pPr>
      <w:numPr>
        <w:numId w:val="21"/>
      </w:numPr>
      <w:tabs>
        <w:tab w:val="left" w:pos="562"/>
      </w:tabs>
      <w:ind w:left="562" w:hanging="562"/>
      <w:jc w:val="both"/>
    </w:pPr>
    <w:rPr>
      <w:rFonts w:ascii="Arial" w:eastAsia="Calibri" w:hAnsi="Arial"/>
      <w:color w:val="000000" w:themeColor="text1"/>
      <w:szCs w:val="22"/>
      <w:lang w:val="en-GB"/>
    </w:rPr>
  </w:style>
  <w:style w:type="character" w:customStyle="1" w:styleId="Heading10Char">
    <w:name w:val="Heading 10 Char"/>
    <w:aliases w:val="OTM Numeric List Char"/>
    <w:basedOn w:val="Policepardfaut"/>
    <w:link w:val="Heading10"/>
    <w:rsid w:val="005463F6"/>
    <w:rPr>
      <w:rFonts w:ascii="Arial" w:eastAsia="Calibri" w:hAnsi="Arial" w:cs="Times New Roman"/>
      <w:color w:val="000000" w:themeColor="text1"/>
      <w:sz w:val="20"/>
    </w:rPr>
  </w:style>
  <w:style w:type="character" w:styleId="Appelnotedebasdep">
    <w:name w:val="footnote reference"/>
    <w:basedOn w:val="Policepardfaut"/>
    <w:uiPriority w:val="99"/>
    <w:semiHidden/>
    <w:unhideWhenUsed/>
    <w:locked/>
    <w:rsid w:val="005B2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Butcher\AppData\Roaming\Microsoft\Templates\OTM%20Report%20Template%202011%20-%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Car11</b:Tag>
    <b:SourceType>Report</b:SourceType>
    <b:Guid>{30EBAF3C-033A-4789-B234-F4D0A47150C6}</b:Guid>
    <b:Author>
      <b:Author>
        <b:NameList>
          <b:Person>
            <b:Last>Morgan</b:Last>
            <b:First>Carmen</b:First>
          </b:Person>
        </b:NameList>
      </b:Author>
    </b:Author>
    <b:Title>(Test Bibliography Entry)</b:Title>
    <b:Year>2011</b:Year>
    <b:City>Guildford</b:City>
    <b:Publisher>g.o.t training ltd</b:Publisher>
    <b:RefOrder>1</b:RefOrder>
  </b:Source>
</b:Sources>
</file>

<file path=customXml/itemProps1.xml><?xml version="1.0" encoding="utf-8"?>
<ds:datastoreItem xmlns:ds="http://schemas.openxmlformats.org/officeDocument/2006/customXml" ds:itemID="{058884B4-D2BB-433A-A306-4F4BBE8D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OTM Report Template 2011 - No Cover</Template>
  <TotalTime>0</TotalTime>
  <Pages>2</Pages>
  <Words>326</Words>
  <Characters>1860</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Butcher</dc:creator>
  <cp:lastModifiedBy>geoff</cp:lastModifiedBy>
  <cp:revision>2</cp:revision>
  <cp:lastPrinted>2013-10-11T13:23:00Z</cp:lastPrinted>
  <dcterms:created xsi:type="dcterms:W3CDTF">2014-07-09T20:59:00Z</dcterms:created>
  <dcterms:modified xsi:type="dcterms:W3CDTF">2014-07-09T20:59:00Z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vt:lpwstr>
  </property>
</Properties>
</file>